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8A0A8" w14:textId="7A125421" w:rsidR="009230B9" w:rsidRDefault="00306F14">
      <w:bookmarkStart w:id="0" w:name="_GoBack"/>
      <w:bookmarkEnd w:id="0"/>
      <w:r>
        <w:rPr>
          <w:rFonts w:eastAsia="Times New Roman" w:cstheme="minorHAnsi"/>
          <w:noProof/>
          <w:szCs w:val="20"/>
          <w:lang w:val="en-GB" w:eastAsia="en-GB"/>
        </w:rPr>
        <w:drawing>
          <wp:anchor distT="0" distB="0" distL="114300" distR="114300" simplePos="0" relativeHeight="251657216" behindDoc="0" locked="0" layoutInCell="1" allowOverlap="1" wp14:anchorId="772AE911" wp14:editId="73D567F8">
            <wp:simplePos x="0" y="0"/>
            <wp:positionH relativeFrom="column">
              <wp:posOffset>-2054859</wp:posOffset>
            </wp:positionH>
            <wp:positionV relativeFrom="paragraph">
              <wp:posOffset>-1690370</wp:posOffset>
            </wp:positionV>
            <wp:extent cx="3253105" cy="1626870"/>
            <wp:effectExtent l="0" t="666750" r="0" b="906780"/>
            <wp:wrapNone/>
            <wp:docPr id="6" name="Picture 6" descr="I:\Energy &amp; Industrials &amp; International\2015\1. Clients\IOGP Sound &amp; Marine\12. Research\Fact sheets\Sw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ergy &amp; Industrials &amp; International\2015\1. Clients\IOGP Sound &amp; Marine\12. Research\Fact sheets\Swish.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61200" b="98200" l="8352" r="83516">
                                  <a14:foregroundMark x1="83297" y1="97000" x2="45714" y2="89000"/>
                                  <a14:foregroundMark x1="45055" y1="88800" x2="13187" y2="61200"/>
                                  <a14:foregroundMark x1="14286" y1="61600" x2="13846" y2="87000"/>
                                  <a14:foregroundMark x1="13846" y1="87000" x2="49890" y2="98200"/>
                                  <a14:foregroundMark x1="48791" y1="98000" x2="83516" y2="97800"/>
                                </a14:backgroundRemoval>
                              </a14:imgEffect>
                            </a14:imgLayer>
                          </a14:imgProps>
                        </a:ext>
                        <a:ext uri="{28A0092B-C50C-407E-A947-70E740481C1C}">
                          <a14:useLocalDpi xmlns:a14="http://schemas.microsoft.com/office/drawing/2010/main" val="0"/>
                        </a:ext>
                      </a:extLst>
                    </a:blip>
                    <a:srcRect t="61182" r="14756"/>
                    <a:stretch/>
                  </pic:blipFill>
                  <pic:spPr bwMode="auto">
                    <a:xfrm rot="18939310" flipH="1">
                      <a:off x="0" y="0"/>
                      <a:ext cx="3253105"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F85" w:rsidRPr="00C7385F">
        <w:rPr>
          <w:noProof/>
          <w:lang w:val="en-GB" w:eastAsia="en-GB"/>
        </w:rPr>
        <mc:AlternateContent>
          <mc:Choice Requires="wps">
            <w:drawing>
              <wp:anchor distT="0" distB="0" distL="114300" distR="114300" simplePos="0" relativeHeight="251658240" behindDoc="0" locked="0" layoutInCell="1" allowOverlap="1" wp14:anchorId="64F36DB6" wp14:editId="645F28BF">
                <wp:simplePos x="0" y="0"/>
                <wp:positionH relativeFrom="column">
                  <wp:posOffset>-60960</wp:posOffset>
                </wp:positionH>
                <wp:positionV relativeFrom="paragraph">
                  <wp:posOffset>523240</wp:posOffset>
                </wp:positionV>
                <wp:extent cx="6946265" cy="1514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4626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8867B" w14:textId="724A9FAC" w:rsidR="00F9039E" w:rsidRPr="00015172" w:rsidRDefault="00C7385F" w:rsidP="00F9039E">
                            <w:pPr>
                              <w:rPr>
                                <w:i/>
                                <w:sz w:val="24"/>
                              </w:rPr>
                            </w:pPr>
                            <w:r w:rsidRPr="00D77FA2">
                              <w:rPr>
                                <w:rFonts w:eastAsia="Times New Roman" w:cstheme="minorHAnsi"/>
                                <w:b/>
                                <w:i/>
                                <w:color w:val="FFFFFF" w:themeColor="background1"/>
                                <w:sz w:val="24"/>
                                <w:szCs w:val="24"/>
                                <w:lang w:eastAsia="en-GB"/>
                              </w:rPr>
                              <w:t>Note from the Chair</w:t>
                            </w:r>
                            <w:r w:rsidR="00020F9A" w:rsidRPr="00D77FA2">
                              <w:rPr>
                                <w:rFonts w:eastAsia="Times New Roman" w:cstheme="minorHAnsi"/>
                                <w:b/>
                                <w:i/>
                                <w:color w:val="FFFFFF" w:themeColor="background1"/>
                                <w:sz w:val="24"/>
                                <w:szCs w:val="24"/>
                                <w:lang w:eastAsia="en-GB"/>
                              </w:rPr>
                              <w:t>:</w:t>
                            </w:r>
                            <w:r w:rsidRPr="00015172">
                              <w:rPr>
                                <w:rFonts w:eastAsia="Times New Roman" w:cstheme="minorHAnsi"/>
                                <w:i/>
                                <w:color w:val="FFFFFF" w:themeColor="background1"/>
                                <w:sz w:val="28"/>
                                <w:szCs w:val="20"/>
                                <w:lang w:eastAsia="en-GB"/>
                              </w:rPr>
                              <w:t xml:space="preserve"> </w:t>
                            </w:r>
                            <w:r w:rsidR="00F9039E" w:rsidRPr="00313C5C">
                              <w:rPr>
                                <w:i/>
                                <w:color w:val="FFFFFF" w:themeColor="background1"/>
                                <w:sz w:val="24"/>
                              </w:rPr>
                              <w:t xml:space="preserve">We would like to welcome you to the inaugural E&amp;P Sound &amp; Marine Life Programme newsletter. The purpose of this newsletter is to keep you abreast of the work and research of the </w:t>
                            </w:r>
                            <w:hyperlink r:id="rId10" w:history="1">
                              <w:r w:rsidR="00F9039E" w:rsidRPr="00015172">
                                <w:rPr>
                                  <w:rStyle w:val="Hyperlink"/>
                                  <w:i/>
                                  <w:sz w:val="24"/>
                                </w:rPr>
                                <w:t>International Oil and Gas Producers E&amp;P Sound &amp; Marine Life Joint Industry Programme (JIP)</w:t>
                              </w:r>
                            </w:hyperlink>
                            <w:r w:rsidR="00F9039E" w:rsidRPr="00313C5C">
                              <w:rPr>
                                <w:i/>
                                <w:color w:val="FFFFFF" w:themeColor="background1"/>
                                <w:sz w:val="24"/>
                              </w:rPr>
                              <w:t>.</w:t>
                            </w:r>
                            <w:r w:rsidR="00F9039E" w:rsidRPr="00015172">
                              <w:rPr>
                                <w:i/>
                                <w:sz w:val="24"/>
                              </w:rPr>
                              <w:t xml:space="preserve"> </w:t>
                            </w:r>
                            <w:r w:rsidR="00F9039E" w:rsidRPr="00313C5C">
                              <w:rPr>
                                <w:i/>
                                <w:color w:val="FFFFFF" w:themeColor="background1"/>
                                <w:sz w:val="24"/>
                              </w:rPr>
                              <w:t xml:space="preserve">The JIP exists to promote scientific understanding, and therefore we hope this newsletter provides a useful way to access and promote the research of the JIP and the library of information on our </w:t>
                            </w:r>
                            <w:hyperlink r:id="rId11" w:history="1">
                              <w:r w:rsidR="00F9039E" w:rsidRPr="00015172">
                                <w:rPr>
                                  <w:rStyle w:val="Hyperlink"/>
                                  <w:i/>
                                  <w:sz w:val="24"/>
                                </w:rPr>
                                <w:t>website</w:t>
                              </w:r>
                            </w:hyperlink>
                            <w:r w:rsidR="00F9039E" w:rsidRPr="00015172">
                              <w:rPr>
                                <w:i/>
                                <w:sz w:val="24"/>
                              </w:rPr>
                              <w:t xml:space="preserve">.   </w:t>
                            </w:r>
                          </w:p>
                          <w:p w14:paraId="2BDBEDD5" w14:textId="77777777" w:rsidR="00B94680" w:rsidRPr="00D77FA2" w:rsidRDefault="00B94680" w:rsidP="00B94680">
                            <w:pPr>
                              <w:rPr>
                                <w:rFonts w:eastAsia="Times New Roman" w:cstheme="minorHAnsi"/>
                                <w:b/>
                                <w:i/>
                                <w:color w:val="FFFFFF" w:themeColor="background1"/>
                                <w:sz w:val="24"/>
                                <w:szCs w:val="20"/>
                                <w:lang w:eastAsia="en-GB"/>
                              </w:rPr>
                            </w:pPr>
                            <w:r w:rsidRPr="00D77FA2">
                              <w:rPr>
                                <w:rFonts w:eastAsia="Times New Roman" w:cstheme="minorHAnsi"/>
                                <w:b/>
                                <w:i/>
                                <w:color w:val="FFFFFF" w:themeColor="background1"/>
                                <w:sz w:val="24"/>
                                <w:szCs w:val="20"/>
                                <w:lang w:eastAsia="en-GB"/>
                              </w:rPr>
                              <w:t xml:space="preserve">Paul Shone, Chair of the E&amp;P Sound &amp; Marine Life JIP </w:t>
                            </w:r>
                          </w:p>
                          <w:p w14:paraId="2F3FD35B" w14:textId="77777777" w:rsidR="00C7385F" w:rsidRPr="00C7385F" w:rsidRDefault="00C7385F" w:rsidP="00C7385F">
                            <w:pPr>
                              <w:rPr>
                                <w:i/>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36DB6" id="_x0000_t202" coordsize="21600,21600" o:spt="202" path="m,l,21600r21600,l21600,xe">
                <v:stroke joinstyle="miter"/>
                <v:path gradientshapeok="t" o:connecttype="rect"/>
              </v:shapetype>
              <v:shape id="Text Box 12" o:spid="_x0000_s1026" type="#_x0000_t202" style="position:absolute;margin-left:-4.8pt;margin-top:41.2pt;width:546.95pt;height:11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" filled="f" stroked="f" strokeweight=".5pt">
                <v:textbox>
                  <w:txbxContent>
                    <w:p w14:paraId="54C8867B" w14:textId="724A9FAC" w:rsidR="00F9039E" w:rsidRPr="00015172" w:rsidRDefault="00C7385F" w:rsidP="00F9039E">
                      <w:pPr>
                        <w:rPr>
                          <w:i/>
                          <w:sz w:val="24"/>
                        </w:rPr>
                      </w:pPr>
                      <w:r w:rsidRPr="00D77FA2">
                        <w:rPr>
                          <w:rFonts w:eastAsia="Times New Roman" w:cstheme="minorHAnsi"/>
                          <w:b/>
                          <w:i/>
                          <w:color w:val="FFFFFF" w:themeColor="background1"/>
                          <w:sz w:val="24"/>
                          <w:szCs w:val="24"/>
                          <w:lang w:eastAsia="en-GB"/>
                        </w:rPr>
                        <w:t>Note from the Chair</w:t>
                      </w:r>
                      <w:r w:rsidR="00020F9A" w:rsidRPr="00D77FA2">
                        <w:rPr>
                          <w:rFonts w:eastAsia="Times New Roman" w:cstheme="minorHAnsi"/>
                          <w:b/>
                          <w:i/>
                          <w:color w:val="FFFFFF" w:themeColor="background1"/>
                          <w:sz w:val="24"/>
                          <w:szCs w:val="24"/>
                          <w:lang w:eastAsia="en-GB"/>
                        </w:rPr>
                        <w:t>:</w:t>
                      </w:r>
                      <w:r w:rsidRPr="00015172">
                        <w:rPr>
                          <w:rFonts w:eastAsia="Times New Roman" w:cstheme="minorHAnsi"/>
                          <w:i/>
                          <w:color w:val="FFFFFF" w:themeColor="background1"/>
                          <w:sz w:val="28"/>
                          <w:szCs w:val="20"/>
                          <w:lang w:eastAsia="en-GB"/>
                        </w:rPr>
                        <w:t xml:space="preserve"> </w:t>
                      </w:r>
                      <w:r w:rsidR="00F9039E" w:rsidRPr="00313C5C">
                        <w:rPr>
                          <w:i/>
                          <w:color w:val="FFFFFF" w:themeColor="background1"/>
                          <w:sz w:val="24"/>
                        </w:rPr>
                        <w:t xml:space="preserve">We would like to welcome you to the inaugural E&amp;P Sound &amp; Marine Life Programme newsletter. The purpose of this newsletter is to keep you abreast of the work and research of the </w:t>
                      </w:r>
                      <w:hyperlink r:id="rId12" w:history="1">
                        <w:r w:rsidR="00F9039E" w:rsidRPr="00015172">
                          <w:rPr>
                            <w:rStyle w:val="Hyperlink"/>
                            <w:i/>
                            <w:sz w:val="24"/>
                          </w:rPr>
                          <w:t>International Oil and Gas Producers E&amp;P Sound &amp; Marine Life Joint Industry Programme (JIP)</w:t>
                        </w:r>
                      </w:hyperlink>
                      <w:r w:rsidR="00F9039E" w:rsidRPr="00313C5C">
                        <w:rPr>
                          <w:i/>
                          <w:color w:val="FFFFFF" w:themeColor="background1"/>
                          <w:sz w:val="24"/>
                        </w:rPr>
                        <w:t>.</w:t>
                      </w:r>
                      <w:r w:rsidR="00F9039E" w:rsidRPr="00015172">
                        <w:rPr>
                          <w:i/>
                          <w:sz w:val="24"/>
                        </w:rPr>
                        <w:t xml:space="preserve"> </w:t>
                      </w:r>
                      <w:r w:rsidR="00F9039E" w:rsidRPr="00313C5C">
                        <w:rPr>
                          <w:i/>
                          <w:color w:val="FFFFFF" w:themeColor="background1"/>
                          <w:sz w:val="24"/>
                        </w:rPr>
                        <w:t xml:space="preserve">The JIP exists to promote scientific understanding, and therefore we hope this newsletter provides a useful way to access and promote the research of the JIP and the library of information on our </w:t>
                      </w:r>
                      <w:hyperlink r:id="rId13" w:history="1">
                        <w:r w:rsidR="00F9039E" w:rsidRPr="00015172">
                          <w:rPr>
                            <w:rStyle w:val="Hyperlink"/>
                            <w:i/>
                            <w:sz w:val="24"/>
                          </w:rPr>
                          <w:t>website</w:t>
                        </w:r>
                      </w:hyperlink>
                      <w:r w:rsidR="00F9039E" w:rsidRPr="00015172">
                        <w:rPr>
                          <w:i/>
                          <w:sz w:val="24"/>
                        </w:rPr>
                        <w:t xml:space="preserve">.   </w:t>
                      </w:r>
                    </w:p>
                    <w:p w14:paraId="2BDBEDD5" w14:textId="77777777" w:rsidR="00B94680" w:rsidRPr="00D77FA2" w:rsidRDefault="00B94680" w:rsidP="00B94680">
                      <w:pPr>
                        <w:rPr>
                          <w:rFonts w:eastAsia="Times New Roman" w:cstheme="minorHAnsi"/>
                          <w:b/>
                          <w:i/>
                          <w:color w:val="FFFFFF" w:themeColor="background1"/>
                          <w:sz w:val="24"/>
                          <w:szCs w:val="20"/>
                          <w:lang w:eastAsia="en-GB"/>
                        </w:rPr>
                      </w:pPr>
                      <w:r w:rsidRPr="00D77FA2">
                        <w:rPr>
                          <w:rFonts w:eastAsia="Times New Roman" w:cstheme="minorHAnsi"/>
                          <w:b/>
                          <w:i/>
                          <w:color w:val="FFFFFF" w:themeColor="background1"/>
                          <w:sz w:val="24"/>
                          <w:szCs w:val="20"/>
                          <w:lang w:eastAsia="en-GB"/>
                        </w:rPr>
                        <w:t xml:space="preserve">Paul Shone, Chair of the E&amp;P Sound &amp; Marine Life JIP </w:t>
                      </w:r>
                    </w:p>
                    <w:p w14:paraId="2F3FD35B" w14:textId="77777777" w:rsidR="00C7385F" w:rsidRPr="00C7385F" w:rsidRDefault="00C7385F" w:rsidP="00C7385F">
                      <w:pPr>
                        <w:rPr>
                          <w:i/>
                          <w:color w:val="FFFFFF" w:themeColor="background1"/>
                          <w:sz w:val="16"/>
                        </w:rPr>
                      </w:pPr>
                    </w:p>
                  </w:txbxContent>
                </v:textbox>
              </v:shape>
            </w:pict>
          </mc:Fallback>
        </mc:AlternateContent>
      </w:r>
      <w:r w:rsidR="00281F85">
        <w:rPr>
          <w:noProof/>
          <w:lang w:val="en-GB" w:eastAsia="en-GB"/>
        </w:rPr>
        <w:drawing>
          <wp:anchor distT="0" distB="0" distL="114300" distR="114300" simplePos="0" relativeHeight="251655168" behindDoc="0" locked="0" layoutInCell="1" allowOverlap="1" wp14:anchorId="40760170" wp14:editId="2C327990">
            <wp:simplePos x="0" y="0"/>
            <wp:positionH relativeFrom="margin">
              <wp:posOffset>-457200</wp:posOffset>
            </wp:positionH>
            <wp:positionV relativeFrom="margin">
              <wp:posOffset>471170</wp:posOffset>
            </wp:positionV>
            <wp:extent cx="7772400"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Sound_brochure_Covers2-07.jpg"/>
                    <pic:cNvPicPr/>
                  </pic:nvPicPr>
                  <pic:blipFill rotWithShape="1">
                    <a:blip r:embed="rId14">
                      <a:extLst>
                        <a:ext uri="{28A0092B-C50C-407E-A947-70E740481C1C}">
                          <a14:useLocalDpi xmlns:a14="http://schemas.microsoft.com/office/drawing/2010/main" val="0"/>
                        </a:ext>
                      </a:extLst>
                    </a:blip>
                    <a:srcRect l="56417" t="799" r="1239" b="82666"/>
                    <a:stretch/>
                  </pic:blipFill>
                  <pic:spPr bwMode="auto">
                    <a:xfrm>
                      <a:off x="0" y="0"/>
                      <a:ext cx="777240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85F">
        <w:rPr>
          <w:rFonts w:eastAsia="Times New Roman" w:cstheme="minorHAnsi"/>
          <w:noProof/>
          <w:szCs w:val="20"/>
          <w:lang w:val="en-GB" w:eastAsia="en-GB"/>
        </w:rPr>
        <w:drawing>
          <wp:anchor distT="0" distB="0" distL="114300" distR="114300" simplePos="0" relativeHeight="251656192" behindDoc="0" locked="0" layoutInCell="1" allowOverlap="1" wp14:anchorId="5238738A" wp14:editId="5F3E1B20">
            <wp:simplePos x="0" y="0"/>
            <wp:positionH relativeFrom="column">
              <wp:posOffset>-2458882</wp:posOffset>
            </wp:positionH>
            <wp:positionV relativeFrom="paragraph">
              <wp:posOffset>-1603692</wp:posOffset>
            </wp:positionV>
            <wp:extent cx="3253105" cy="1626870"/>
            <wp:effectExtent l="0" t="6032" r="0" b="0"/>
            <wp:wrapNone/>
            <wp:docPr id="8" name="Picture 8" descr="I:\Energy &amp; Industrials &amp; International\2015\1. Clients\IOGP Sound &amp; Marine\12. Research\Fact sheets\Sw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nergy &amp; Industrials &amp; International\2015\1. Clients\IOGP Sound &amp; Marine\12. Research\Fact sheets\Swish.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61200" b="98200" l="8352" r="83516">
                                  <a14:foregroundMark x1="83297" y1="97000" x2="45714" y2="89000"/>
                                  <a14:foregroundMark x1="45055" y1="88800" x2="13187" y2="61200"/>
                                  <a14:foregroundMark x1="14286" y1="61600" x2="13846" y2="87000"/>
                                  <a14:foregroundMark x1="13846" y1="87000" x2="49890" y2="98200"/>
                                  <a14:foregroundMark x1="48791" y1="98000" x2="83516" y2="97800"/>
                                </a14:backgroundRemoval>
                              </a14:imgEffect>
                            </a14:imgLayer>
                          </a14:imgProps>
                        </a:ext>
                        <a:ext uri="{28A0092B-C50C-407E-A947-70E740481C1C}">
                          <a14:useLocalDpi xmlns:a14="http://schemas.microsoft.com/office/drawing/2010/main" val="0"/>
                        </a:ext>
                      </a:extLst>
                    </a:blip>
                    <a:srcRect t="61182" r="14756"/>
                    <a:stretch/>
                  </pic:blipFill>
                  <pic:spPr bwMode="auto">
                    <a:xfrm rot="16200000">
                      <a:off x="0" y="0"/>
                      <a:ext cx="3253105"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7B3" w:rsidRPr="0093331A">
        <w:rPr>
          <w:rFonts w:cstheme="minorHAnsi"/>
          <w:noProof/>
          <w:sz w:val="44"/>
          <w:szCs w:val="44"/>
          <w:lang w:val="en-GB" w:eastAsia="en-GB"/>
        </w:rPr>
        <w:drawing>
          <wp:anchor distT="0" distB="0" distL="114300" distR="114300" simplePos="0" relativeHeight="251659264" behindDoc="0" locked="0" layoutInCell="1" allowOverlap="1" wp14:anchorId="6D7340B1" wp14:editId="7985B6B1">
            <wp:simplePos x="0" y="0"/>
            <wp:positionH relativeFrom="page">
              <wp:posOffset>637009</wp:posOffset>
            </wp:positionH>
            <wp:positionV relativeFrom="page">
              <wp:posOffset>16510</wp:posOffset>
            </wp:positionV>
            <wp:extent cx="2713990" cy="111887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_Sound_brochure_Covers2-07.jpg"/>
                    <pic:cNvPicPr/>
                  </pic:nvPicPr>
                  <pic:blipFill rotWithShape="1">
                    <a:blip r:embed="rId15" cstate="print">
                      <a:extLst>
                        <a:ext uri="{28A0092B-C50C-407E-A947-70E740481C1C}">
                          <a14:useLocalDpi xmlns:a14="http://schemas.microsoft.com/office/drawing/2010/main" val="0"/>
                        </a:ext>
                      </a:extLst>
                    </a:blip>
                    <a:srcRect l="6259" t="88404" r="69119" b="4361"/>
                    <a:stretch/>
                  </pic:blipFill>
                  <pic:spPr bwMode="auto">
                    <a:xfrm>
                      <a:off x="0" y="0"/>
                      <a:ext cx="2713990"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3C5C">
        <w:t xml:space="preserve"> </w:t>
      </w:r>
    </w:p>
    <w:p w14:paraId="6CC82837" w14:textId="15FFC5F3" w:rsidR="002B4A85" w:rsidRDefault="002B4A85" w:rsidP="002B4A85"/>
    <w:p w14:paraId="55BBC85B" w14:textId="4C79594A" w:rsidR="00C7385F" w:rsidRPr="00020F9A" w:rsidRDefault="00F9039E" w:rsidP="00C7385F">
      <w:r>
        <w:rPr>
          <w:rFonts w:ascii="Arial" w:eastAsia="Times New Roman" w:hAnsi="Arial" w:cs="Arial"/>
          <w:b/>
          <w:bCs/>
          <w:color w:val="293A75"/>
          <w:sz w:val="28"/>
          <w:szCs w:val="28"/>
          <w:lang w:val="nl-BE"/>
        </w:rPr>
        <w:t>THE JIP</w:t>
      </w:r>
      <w:r w:rsidR="007C3453">
        <w:rPr>
          <w:rFonts w:ascii="Arial" w:eastAsia="Times New Roman" w:hAnsi="Arial" w:cs="Arial"/>
          <w:b/>
          <w:bCs/>
          <w:color w:val="293A75"/>
          <w:sz w:val="28"/>
          <w:szCs w:val="28"/>
          <w:lang w:val="nl-BE"/>
        </w:rPr>
        <w:t>: World’s largest non-governmental research funder</w:t>
      </w:r>
    </w:p>
    <w:p w14:paraId="4F7FA04D" w14:textId="6F870EB1" w:rsidR="00B12FC4" w:rsidRDefault="00F9039E" w:rsidP="001C380A">
      <w:pPr>
        <w:rPr>
          <w:rFonts w:ascii="Arial" w:hAnsi="Arial" w:cs="Arial"/>
          <w:color w:val="000000"/>
        </w:rPr>
      </w:pPr>
      <w:r w:rsidRPr="00F9039E">
        <w:t>The JIP is</w:t>
      </w:r>
      <w:r w:rsidR="00F2428E">
        <w:t xml:space="preserve"> a</w:t>
      </w:r>
      <w:r w:rsidR="00313C5C">
        <w:t xml:space="preserve"> partnership of</w:t>
      </w:r>
      <w:r w:rsidRPr="00F9039E">
        <w:t xml:space="preserve"> oil and gas producing companies</w:t>
      </w:r>
      <w:r w:rsidR="00A537BD">
        <w:t>,</w:t>
      </w:r>
      <w:r w:rsidRPr="00F9039E">
        <w:t xml:space="preserve"> </w:t>
      </w:r>
      <w:r w:rsidR="00A537BD">
        <w:t xml:space="preserve"> the </w:t>
      </w:r>
      <w:r w:rsidR="00A537BD" w:rsidRPr="00A537BD">
        <w:t>International Association of Geophysical Contractors</w:t>
      </w:r>
      <w:r w:rsidR="00A537BD">
        <w:t xml:space="preserve"> (IAGC)</w:t>
      </w:r>
      <w:r w:rsidR="00287954">
        <w:t xml:space="preserve"> and the International Oil and Gas Producers (IOGP) </w:t>
      </w:r>
      <w:r w:rsidRPr="00F9039E">
        <w:t>to support research and help increase understanding of the effect of sound, generated by oil and gas exploration and production activity on marine life. It was founded in 20</w:t>
      </w:r>
      <w:r w:rsidR="000F73B7">
        <w:t>0</w:t>
      </w:r>
      <w:r w:rsidRPr="00F9039E">
        <w:t>5 and is the world’s largest non-governmental funder of research in this fie</w:t>
      </w:r>
      <w:r>
        <w:t>ld.</w:t>
      </w:r>
      <w:r w:rsidR="009A0201" w:rsidRPr="009A0201">
        <w:t xml:space="preserve"> </w:t>
      </w:r>
      <w:r w:rsidR="009A0201">
        <w:t xml:space="preserve">To date, the JIP has committed US $55 million, funding more than 70 contracted studies. </w:t>
      </w:r>
      <w:r w:rsidR="001C380A" w:rsidRPr="001C380A">
        <w:rPr>
          <w:rFonts w:ascii="Arial" w:hAnsi="Arial" w:cs="Arial"/>
          <w:color w:val="000000"/>
        </w:rPr>
        <w:t xml:space="preserve"> </w:t>
      </w:r>
    </w:p>
    <w:p w14:paraId="7CB4A995" w14:textId="6E3583CF" w:rsidR="001C380A" w:rsidRPr="007A0C2F" w:rsidRDefault="001C380A" w:rsidP="001C380A">
      <w:r w:rsidRPr="007A0C2F">
        <w:t>To advance understanding of the interaction between sound from oil and gas operations and marine life, the JIP identifies and commissions research to:</w:t>
      </w:r>
    </w:p>
    <w:p w14:paraId="39DABA9B" w14:textId="21FCD03A" w:rsidR="001C380A" w:rsidRPr="007A0C2F" w:rsidRDefault="000738D1" w:rsidP="001C380A">
      <w:r>
        <w:t>1. S</w:t>
      </w:r>
      <w:r w:rsidR="001C380A" w:rsidRPr="007A0C2F">
        <w:t>upport planning of E&amp;</w:t>
      </w:r>
      <w:r>
        <w:t>P projects and risk assessments.</w:t>
      </w:r>
    </w:p>
    <w:p w14:paraId="1735A15B" w14:textId="52DDEF85" w:rsidR="001C380A" w:rsidRPr="007A0C2F" w:rsidRDefault="000738D1" w:rsidP="001C380A">
      <w:r>
        <w:t>2. P</w:t>
      </w:r>
      <w:r w:rsidR="001C380A" w:rsidRPr="007A0C2F">
        <w:t>rovide the basis for appropriate operational measures tha</w:t>
      </w:r>
      <w:r>
        <w:t>t are protective of marine life.</w:t>
      </w:r>
    </w:p>
    <w:p w14:paraId="200226FF" w14:textId="5FA4841F" w:rsidR="00F9039E" w:rsidRDefault="000738D1" w:rsidP="007A0C2F">
      <w:r>
        <w:t>3. I</w:t>
      </w:r>
      <w:r w:rsidR="001C380A" w:rsidRPr="007A0C2F">
        <w:t>nform policy and regulatory development.</w:t>
      </w:r>
      <w:r w:rsidR="00F9039E">
        <w:t xml:space="preserve"> </w:t>
      </w:r>
    </w:p>
    <w:p w14:paraId="74992EAC" w14:textId="621F4998" w:rsidR="00287954" w:rsidRDefault="00CF257A" w:rsidP="00287954">
      <w:r>
        <w:t xml:space="preserve">JIP research continues to play an important role in informing regulators and the scientific debate on E&amp;P sound and marine fauna. </w:t>
      </w:r>
      <w:r w:rsidR="00B12FC4">
        <w:t>To r</w:t>
      </w:r>
      <w:r w:rsidRPr="0070086F">
        <w:t xml:space="preserve">ead more about the JIP, our external advisors </w:t>
      </w:r>
      <w:r w:rsidR="00287954" w:rsidRPr="0070086F">
        <w:t>research areas</w:t>
      </w:r>
      <w:r w:rsidR="00B12FC4">
        <w:t xml:space="preserve">, </w:t>
      </w:r>
      <w:r w:rsidR="00287954" w:rsidRPr="0070086F">
        <w:t xml:space="preserve">please download our </w:t>
      </w:r>
      <w:hyperlink r:id="rId16" w:history="1">
        <w:r w:rsidR="00287954" w:rsidRPr="00C77D8F">
          <w:rPr>
            <w:rStyle w:val="Hyperlink"/>
          </w:rPr>
          <w:t>factsheet</w:t>
        </w:r>
      </w:hyperlink>
      <w:r w:rsidR="00287954" w:rsidRPr="0070086F">
        <w:t>.</w:t>
      </w:r>
      <w:r w:rsidR="00287954" w:rsidRPr="0070086F">
        <w:rPr>
          <w:highlight w:val="yellow"/>
        </w:rPr>
        <w:t xml:space="preserve"> </w:t>
      </w:r>
    </w:p>
    <w:p w14:paraId="64D5E485" w14:textId="77777777" w:rsidR="003279D7" w:rsidRDefault="003279D7" w:rsidP="00F9039E">
      <w:pPr>
        <w:rPr>
          <w:rFonts w:ascii="Arial" w:eastAsia="Times New Roman" w:hAnsi="Arial" w:cs="Arial"/>
          <w:b/>
          <w:bCs/>
          <w:color w:val="293A75"/>
          <w:sz w:val="28"/>
          <w:szCs w:val="28"/>
          <w:lang w:val="nl-BE"/>
        </w:rPr>
      </w:pPr>
    </w:p>
    <w:p w14:paraId="7CAC9F13" w14:textId="77777777" w:rsidR="003279D7" w:rsidRDefault="003279D7" w:rsidP="00F9039E">
      <w:pPr>
        <w:rPr>
          <w:rFonts w:ascii="Arial" w:eastAsia="Times New Roman" w:hAnsi="Arial" w:cs="Arial"/>
          <w:b/>
          <w:bCs/>
          <w:color w:val="293A75"/>
          <w:sz w:val="28"/>
          <w:szCs w:val="28"/>
          <w:lang w:val="nl-BE"/>
        </w:rPr>
      </w:pPr>
    </w:p>
    <w:p w14:paraId="1334DF24" w14:textId="2D558F78" w:rsidR="00F9039E" w:rsidRPr="0057491C" w:rsidRDefault="00F9039E" w:rsidP="00F9039E">
      <w:pPr>
        <w:rPr>
          <w:rFonts w:ascii="Arial" w:eastAsia="Times New Roman" w:hAnsi="Arial" w:cs="Arial"/>
          <w:b/>
          <w:bCs/>
          <w:color w:val="31849B" w:themeColor="accent5" w:themeShade="BF"/>
          <w:sz w:val="24"/>
          <w:szCs w:val="28"/>
          <w:lang w:val="nl-BE"/>
        </w:rPr>
      </w:pPr>
      <w:r w:rsidRPr="00F9039E">
        <w:rPr>
          <w:rFonts w:ascii="Arial" w:eastAsia="Times New Roman" w:hAnsi="Arial" w:cs="Arial"/>
          <w:b/>
          <w:bCs/>
          <w:color w:val="293A75"/>
          <w:sz w:val="28"/>
          <w:szCs w:val="28"/>
          <w:lang w:val="nl-BE"/>
        </w:rPr>
        <w:t>INFORMING THE DEBATE</w:t>
      </w:r>
    </w:p>
    <w:p w14:paraId="00031179" w14:textId="6F3F2E31" w:rsidR="00F9039E" w:rsidRDefault="006D541E" w:rsidP="00F9039E">
      <w:pPr>
        <w:rPr>
          <w:b/>
          <w:i/>
        </w:rPr>
      </w:pPr>
      <w:r>
        <w:rPr>
          <w:b/>
          <w:i/>
        </w:rPr>
        <w:t>U</w:t>
      </w:r>
      <w:r w:rsidR="00F9039E" w:rsidRPr="006475B3">
        <w:rPr>
          <w:b/>
          <w:i/>
        </w:rPr>
        <w:t>NDERSTANDING THE POTENTIAL IMPACT OF REPEATED EXPOSURE TO SEISMIC IMPULSES ON DOLPHIN HEARING</w:t>
      </w:r>
    </w:p>
    <w:p w14:paraId="2298E2FC" w14:textId="77777777" w:rsidR="00AC12CA" w:rsidRDefault="00AC12CA" w:rsidP="002647BD">
      <w:pPr>
        <w:jc w:val="center"/>
      </w:pPr>
      <w:r>
        <w:rPr>
          <w:noProof/>
          <w:lang w:val="en-GB" w:eastAsia="en-GB"/>
        </w:rPr>
        <w:drawing>
          <wp:inline distT="0" distB="0" distL="0" distR="0" wp14:anchorId="0E15C4CD" wp14:editId="22D00D3F">
            <wp:extent cx="3204210" cy="2003633"/>
            <wp:effectExtent l="0" t="0" r="0" b="0"/>
            <wp:docPr id="3" name="Picture 3" descr="http://www.soundandmarinelife.org/media/1205/common_bottlenose_dolphins-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ndandmarinelife.org/media/1205/common_bottlenose_dolphins-wid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210" cy="2003633"/>
                    </a:xfrm>
                    <a:prstGeom prst="rect">
                      <a:avLst/>
                    </a:prstGeom>
                    <a:noFill/>
                    <a:ln>
                      <a:noFill/>
                    </a:ln>
                  </pic:spPr>
                </pic:pic>
              </a:graphicData>
            </a:graphic>
          </wp:inline>
        </w:drawing>
      </w:r>
    </w:p>
    <w:p w14:paraId="10C1FA92" w14:textId="22FACFD0" w:rsidR="00F9039E" w:rsidRDefault="00F9039E" w:rsidP="00F9039E">
      <w:r w:rsidRPr="006475B3">
        <w:t>Th</w:t>
      </w:r>
      <w:r>
        <w:t>is independent</w:t>
      </w:r>
      <w:r w:rsidRPr="006475B3">
        <w:t xml:space="preserve"> research</w:t>
      </w:r>
      <w:r>
        <w:t xml:space="preserve"> has </w:t>
      </w:r>
      <w:r w:rsidRPr="006475B3">
        <w:t>help</w:t>
      </w:r>
      <w:r>
        <w:t>ed to</w:t>
      </w:r>
      <w:r w:rsidRPr="006475B3">
        <w:t xml:space="preserve"> increase understanding of the potential temporary hearing impacts from seismic sound sources on bottlenose dolphins, and differentiate their impact from that of other sound sources such as sonars. </w:t>
      </w:r>
      <w:r>
        <w:t xml:space="preserve">Key </w:t>
      </w:r>
      <w:r w:rsidRPr="006475B3">
        <w:t>findings from these studies include:</w:t>
      </w:r>
    </w:p>
    <w:p w14:paraId="7CB65B93" w14:textId="528A0E91" w:rsidR="00F9039E" w:rsidRDefault="00F9039E" w:rsidP="00F9039E">
      <w:pPr>
        <w:pStyle w:val="ListParagraph"/>
        <w:numPr>
          <w:ilvl w:val="0"/>
          <w:numId w:val="3"/>
        </w:numPr>
        <w:spacing w:after="160" w:line="259" w:lineRule="auto"/>
      </w:pPr>
      <w:r>
        <w:t xml:space="preserve">Dolphins are relatively insensitive to </w:t>
      </w:r>
      <w:r w:rsidR="00AE64C4">
        <w:t>seismic source</w:t>
      </w:r>
      <w:r>
        <w:t xml:space="preserve"> impulses. This is primarily because </w:t>
      </w:r>
      <w:r w:rsidR="00AE64C4">
        <w:t>seismic source</w:t>
      </w:r>
      <w:r>
        <w:t xml:space="preserve"> impulses have mostly low-frequency energy and contain little energy at the high-frequencies where dolphin hearing is most sensitive.</w:t>
      </w:r>
    </w:p>
    <w:p w14:paraId="7AE40854" w14:textId="77777777" w:rsidR="00F9039E" w:rsidRPr="006475B3" w:rsidRDefault="00F9039E" w:rsidP="00F9039E">
      <w:pPr>
        <w:pStyle w:val="ListParagraph"/>
        <w:numPr>
          <w:ilvl w:val="0"/>
          <w:numId w:val="3"/>
        </w:numPr>
        <w:spacing w:after="160" w:line="259" w:lineRule="auto"/>
      </w:pPr>
      <w:r w:rsidRPr="00F2428E">
        <w:rPr>
          <w:lang w:val="en-GB"/>
        </w:rPr>
        <w:lastRenderedPageBreak/>
        <w:t>Behavioural</w:t>
      </w:r>
      <w:r>
        <w:t xml:space="preserve"> responses to repeated impulses may reduce the levels of sound exposure by the ears, thus reducing the likelihood of temporary threshold shifts.</w:t>
      </w:r>
    </w:p>
    <w:p w14:paraId="135DA8C4" w14:textId="361AF991" w:rsidR="00AC12CA" w:rsidRPr="006D541E" w:rsidRDefault="00F9039E" w:rsidP="00F9039E">
      <w:r>
        <w:t>To read more about this research</w:t>
      </w:r>
      <w:r w:rsidR="001C5FB7">
        <w:t>,</w:t>
      </w:r>
      <w:r>
        <w:t xml:space="preserve"> please </w:t>
      </w:r>
      <w:r w:rsidR="00091EEB">
        <w:t>go to</w:t>
      </w:r>
      <w:r w:rsidR="001C5FB7">
        <w:t xml:space="preserve"> the</w:t>
      </w:r>
      <w:r w:rsidR="00091EEB">
        <w:t xml:space="preserve"> </w:t>
      </w:r>
      <w:hyperlink r:id="rId18" w:history="1">
        <w:r w:rsidR="00091EEB" w:rsidRPr="00091EEB">
          <w:rPr>
            <w:rStyle w:val="Hyperlink"/>
          </w:rPr>
          <w:t>website</w:t>
        </w:r>
      </w:hyperlink>
      <w:r w:rsidR="00091EEB">
        <w:t xml:space="preserve"> and </w:t>
      </w:r>
      <w:r>
        <w:t xml:space="preserve">download our </w:t>
      </w:r>
      <w:hyperlink r:id="rId19" w:history="1">
        <w:r w:rsidRPr="00C77D8F">
          <w:rPr>
            <w:rStyle w:val="Hyperlink"/>
          </w:rPr>
          <w:t>factsheet</w:t>
        </w:r>
      </w:hyperlink>
      <w:r>
        <w:t>.</w:t>
      </w:r>
    </w:p>
    <w:p w14:paraId="0CDE3F49" w14:textId="77777777" w:rsidR="00F9039E" w:rsidRDefault="00F9039E" w:rsidP="00F9039E">
      <w:pPr>
        <w:rPr>
          <w:b/>
          <w:i/>
        </w:rPr>
      </w:pPr>
      <w:r w:rsidRPr="006475B3">
        <w:rPr>
          <w:b/>
          <w:i/>
        </w:rPr>
        <w:t>PAMGUARD: FINDING AND TRACKING MARINE MAMMALS USING THEIR SOUNDS</w:t>
      </w:r>
    </w:p>
    <w:p w14:paraId="63708B4C" w14:textId="2FC96512" w:rsidR="00AC12CA" w:rsidRPr="006475B3" w:rsidRDefault="00AC12CA" w:rsidP="002647BD">
      <w:pPr>
        <w:jc w:val="center"/>
        <w:rPr>
          <w:b/>
          <w:i/>
        </w:rPr>
      </w:pPr>
      <w:r>
        <w:rPr>
          <w:noProof/>
          <w:lang w:val="en-GB" w:eastAsia="en-GB"/>
        </w:rPr>
        <w:drawing>
          <wp:inline distT="0" distB="0" distL="0" distR="0" wp14:anchorId="6B85377D" wp14:editId="051F2B1E">
            <wp:extent cx="2940639" cy="1852551"/>
            <wp:effectExtent l="0" t="0" r="0" b="0"/>
            <wp:docPr id="4" name="Picture 4" descr="http://www.soundandmarinelife.org/media/1221/striped-dolp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ndandmarinelife.org/media/1221/striped-dolphin.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8159" b="9302"/>
                    <a:stretch/>
                  </pic:blipFill>
                  <pic:spPr bwMode="auto">
                    <a:xfrm>
                      <a:off x="0" y="0"/>
                      <a:ext cx="2942764" cy="1853890"/>
                    </a:xfrm>
                    <a:prstGeom prst="rect">
                      <a:avLst/>
                    </a:prstGeom>
                    <a:noFill/>
                    <a:ln>
                      <a:noFill/>
                    </a:ln>
                    <a:extLst>
                      <a:ext uri="{53640926-AAD7-44D8-BBD7-CCE9431645EC}">
                        <a14:shadowObscured xmlns:a14="http://schemas.microsoft.com/office/drawing/2010/main"/>
                      </a:ext>
                    </a:extLst>
                  </pic:spPr>
                </pic:pic>
              </a:graphicData>
            </a:graphic>
          </wp:inline>
        </w:drawing>
      </w:r>
    </w:p>
    <w:p w14:paraId="452E94B5" w14:textId="312194A6" w:rsidR="00F9039E" w:rsidRPr="006475B3" w:rsidRDefault="00F9039E" w:rsidP="00F9039E">
      <w:r w:rsidRPr="006475B3">
        <w:t>The JIP funded the development of a software tool called PAMGuard, designed to enhance Passive Acoustic Monitoring (PAM) of marine mammal sounds.</w:t>
      </w:r>
      <w:r>
        <w:t xml:space="preserve"> </w:t>
      </w:r>
      <w:r w:rsidRPr="006F7515">
        <w:t xml:space="preserve">PAMGuard has greatly advanced the use of passive acoustic monitoring for all those researching the </w:t>
      </w:r>
      <w:r w:rsidRPr="006A3A58">
        <w:rPr>
          <w:lang w:val="en-GB"/>
        </w:rPr>
        <w:t>behaviour</w:t>
      </w:r>
      <w:r w:rsidRPr="006F7515">
        <w:t xml:space="preserve"> of marine mammals, not just industry users.</w:t>
      </w:r>
      <w:r w:rsidR="00684635">
        <w:t xml:space="preserve"> </w:t>
      </w:r>
      <w:proofErr w:type="spellStart"/>
      <w:r w:rsidR="00684635">
        <w:t>PamGuard</w:t>
      </w:r>
      <w:proofErr w:type="spellEnd"/>
      <w:r w:rsidR="00684635">
        <w:t xml:space="preserve"> benefits include: </w:t>
      </w:r>
    </w:p>
    <w:p w14:paraId="270BBEA5" w14:textId="77777777" w:rsidR="00F9039E" w:rsidRDefault="00F9039E" w:rsidP="00F9039E">
      <w:pPr>
        <w:pStyle w:val="ListParagraph"/>
        <w:numPr>
          <w:ilvl w:val="0"/>
          <w:numId w:val="4"/>
        </w:numPr>
        <w:spacing w:after="160" w:line="259" w:lineRule="auto"/>
      </w:pPr>
      <w:r>
        <w:t xml:space="preserve">Provides a common tool for all those researching the occurrence and </w:t>
      </w:r>
      <w:r w:rsidRPr="006A3A58">
        <w:rPr>
          <w:lang w:val="en-GB"/>
        </w:rPr>
        <w:t>behaviour</w:t>
      </w:r>
      <w:r>
        <w:t xml:space="preserve"> of marine mammals.</w:t>
      </w:r>
    </w:p>
    <w:p w14:paraId="089D8015" w14:textId="77777777" w:rsidR="00F9039E" w:rsidRDefault="00F9039E" w:rsidP="00F9039E">
      <w:pPr>
        <w:pStyle w:val="ListParagraph"/>
        <w:numPr>
          <w:ilvl w:val="0"/>
          <w:numId w:val="4"/>
        </w:numPr>
        <w:spacing w:after="160" w:line="259" w:lineRule="auto"/>
      </w:pPr>
      <w:r>
        <w:t xml:space="preserve">Runs different </w:t>
      </w:r>
      <w:r w:rsidRPr="006A3A58">
        <w:rPr>
          <w:lang w:val="en-GB"/>
        </w:rPr>
        <w:t>vocalisation</w:t>
      </w:r>
      <w:r>
        <w:t xml:space="preserve"> detectors simultaneously, allowing multiple species to be identified and potentially tracked at the same time.</w:t>
      </w:r>
    </w:p>
    <w:p w14:paraId="1D476BB0" w14:textId="556A739F" w:rsidR="00F9039E" w:rsidRDefault="00F9039E" w:rsidP="00F9039E">
      <w:pPr>
        <w:pStyle w:val="ListParagraph"/>
        <w:numPr>
          <w:ilvl w:val="0"/>
          <w:numId w:val="4"/>
        </w:numPr>
        <w:spacing w:after="160" w:line="259" w:lineRule="auto"/>
      </w:pPr>
      <w:r>
        <w:t>Enables the sharing of improvements with an expanding community of users</w:t>
      </w:r>
      <w:r w:rsidR="00146D4B">
        <w:t>,</w:t>
      </w:r>
      <w:r>
        <w:t xml:space="preserve"> as an open</w:t>
      </w:r>
      <w:r w:rsidR="00954F4B">
        <w:t xml:space="preserve"> source</w:t>
      </w:r>
      <w:r>
        <w:t xml:space="preserve"> software tool that allows users to upgrade the system.</w:t>
      </w:r>
    </w:p>
    <w:p w14:paraId="17C5C769" w14:textId="6DBA7A6E" w:rsidR="00AC12CA" w:rsidRPr="006D541E" w:rsidRDefault="00F9039E" w:rsidP="00F9039E">
      <w:r>
        <w:t>To read more about our work on PAMGuard</w:t>
      </w:r>
      <w:r w:rsidR="007C3453">
        <w:t>,</w:t>
      </w:r>
      <w:r>
        <w:t xml:space="preserve"> please download our </w:t>
      </w:r>
      <w:hyperlink r:id="rId21" w:history="1">
        <w:r w:rsidRPr="00C77D8F">
          <w:rPr>
            <w:rStyle w:val="Hyperlink"/>
          </w:rPr>
          <w:t>factsheet</w:t>
        </w:r>
      </w:hyperlink>
      <w:r>
        <w:t>.</w:t>
      </w:r>
    </w:p>
    <w:p w14:paraId="3526A029" w14:textId="77777777" w:rsidR="003279D7" w:rsidRDefault="003279D7" w:rsidP="00F9039E">
      <w:pPr>
        <w:rPr>
          <w:rFonts w:ascii="Arial" w:eastAsia="Times New Roman" w:hAnsi="Arial" w:cs="Arial"/>
          <w:b/>
          <w:bCs/>
          <w:color w:val="293A75"/>
          <w:sz w:val="28"/>
          <w:szCs w:val="28"/>
          <w:lang w:val="nl-BE"/>
        </w:rPr>
      </w:pPr>
    </w:p>
    <w:p w14:paraId="34F1AA5E" w14:textId="2B4B8C52" w:rsidR="00F9039E" w:rsidRDefault="00F9039E" w:rsidP="00F9039E">
      <w:pPr>
        <w:rPr>
          <w:rFonts w:ascii="Arial" w:eastAsia="Times New Roman" w:hAnsi="Arial" w:cs="Arial"/>
          <w:b/>
          <w:bCs/>
          <w:color w:val="293A75"/>
          <w:sz w:val="28"/>
          <w:szCs w:val="28"/>
          <w:lang w:val="nl-BE"/>
        </w:rPr>
      </w:pPr>
      <w:r w:rsidRPr="00F9039E">
        <w:rPr>
          <w:rFonts w:ascii="Arial" w:eastAsia="Times New Roman" w:hAnsi="Arial" w:cs="Arial"/>
          <w:b/>
          <w:bCs/>
          <w:color w:val="293A75"/>
          <w:sz w:val="28"/>
          <w:szCs w:val="28"/>
          <w:lang w:val="nl-BE"/>
        </w:rPr>
        <w:lastRenderedPageBreak/>
        <w:t>ONGOING</w:t>
      </w:r>
      <w:r w:rsidR="007C3453">
        <w:rPr>
          <w:rFonts w:ascii="Arial" w:eastAsia="Times New Roman" w:hAnsi="Arial" w:cs="Arial"/>
          <w:b/>
          <w:bCs/>
          <w:color w:val="293A75"/>
          <w:sz w:val="28"/>
          <w:szCs w:val="28"/>
          <w:lang w:val="nl-BE"/>
        </w:rPr>
        <w:t xml:space="preserve"> INDEPENDENT</w:t>
      </w:r>
      <w:r w:rsidRPr="00F9039E">
        <w:rPr>
          <w:rFonts w:ascii="Arial" w:eastAsia="Times New Roman" w:hAnsi="Arial" w:cs="Arial"/>
          <w:b/>
          <w:bCs/>
          <w:color w:val="293A75"/>
          <w:sz w:val="28"/>
          <w:szCs w:val="28"/>
          <w:lang w:val="nl-BE"/>
        </w:rPr>
        <w:t xml:space="preserve"> RESEARCH </w:t>
      </w:r>
    </w:p>
    <w:p w14:paraId="3E6EAAD1" w14:textId="77777777" w:rsidR="00D77FA2" w:rsidRDefault="00D77FA2" w:rsidP="002647BD">
      <w:pPr>
        <w:jc w:val="center"/>
      </w:pPr>
      <w:r>
        <w:rPr>
          <w:noProof/>
          <w:lang w:val="en-GB" w:eastAsia="en-GB"/>
        </w:rPr>
        <w:drawing>
          <wp:inline distT="0" distB="0" distL="0" distR="0" wp14:anchorId="1E527813" wp14:editId="7BFED56C">
            <wp:extent cx="2651760" cy="245517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869" b="7996"/>
                    <a:stretch/>
                  </pic:blipFill>
                  <pic:spPr bwMode="auto">
                    <a:xfrm>
                      <a:off x="0" y="0"/>
                      <a:ext cx="2669621" cy="2471711"/>
                    </a:xfrm>
                    <a:prstGeom prst="rect">
                      <a:avLst/>
                    </a:prstGeom>
                    <a:ln>
                      <a:noFill/>
                    </a:ln>
                    <a:extLst>
                      <a:ext uri="{53640926-AAD7-44D8-BBD7-CCE9431645EC}">
                        <a14:shadowObscured xmlns:a14="http://schemas.microsoft.com/office/drawing/2010/main"/>
                      </a:ext>
                    </a:extLst>
                  </pic:spPr>
                </pic:pic>
              </a:graphicData>
            </a:graphic>
          </wp:inline>
        </w:drawing>
      </w:r>
    </w:p>
    <w:p w14:paraId="3621AD7E" w14:textId="155DAFD6" w:rsidR="00F9039E" w:rsidRDefault="00F9039E" w:rsidP="00F9039E">
      <w:r w:rsidRPr="00F9039E">
        <w:t xml:space="preserve">One of the vital roles of the JIP is administering and providing the financial support for independent research on global issues related to marine sound. Therefore, we issue </w:t>
      </w:r>
      <w:r w:rsidR="00146D4B">
        <w:t>n</w:t>
      </w:r>
      <w:r w:rsidRPr="00F9039E">
        <w:t xml:space="preserve">ew Requests for Proposals (RFPs) for specific projects or project areas around the JIP’s </w:t>
      </w:r>
      <w:hyperlink r:id="rId23" w:history="1">
        <w:r w:rsidRPr="00370026">
          <w:rPr>
            <w:rStyle w:val="Hyperlink"/>
          </w:rPr>
          <w:t>Research Topics of Interest</w:t>
        </w:r>
      </w:hyperlink>
      <w:r>
        <w:t xml:space="preserve">. </w:t>
      </w:r>
    </w:p>
    <w:p w14:paraId="45099057" w14:textId="75003653" w:rsidR="00F9039E" w:rsidRDefault="00F9039E" w:rsidP="00F9039E">
      <w:r>
        <w:t xml:space="preserve">New RFPs are published on the JIP website, and a list of active RFPs can be viewed </w:t>
      </w:r>
      <w:hyperlink r:id="rId24" w:history="1">
        <w:r w:rsidRPr="007803BA">
          <w:rPr>
            <w:rStyle w:val="Hyperlink"/>
          </w:rPr>
          <w:t>here</w:t>
        </w:r>
      </w:hyperlink>
      <w:r>
        <w:t xml:space="preserve">. Recent RFPs </w:t>
      </w:r>
      <w:r w:rsidR="00954F4B">
        <w:t>include</w:t>
      </w:r>
      <w:r>
        <w:t>:</w:t>
      </w:r>
    </w:p>
    <w:p w14:paraId="48C23F14" w14:textId="65D038D2" w:rsidR="00BF1D08" w:rsidRDefault="00E20FFB" w:rsidP="00351873">
      <w:pPr>
        <w:pStyle w:val="ListParagraph"/>
        <w:numPr>
          <w:ilvl w:val="0"/>
          <w:numId w:val="6"/>
        </w:numPr>
      </w:pPr>
      <w:r>
        <w:t>Improvements for Towed Passive Acoustic Monitoring (PAM) Technology</w:t>
      </w:r>
    </w:p>
    <w:p w14:paraId="4DAFA16A" w14:textId="68FAB031" w:rsidR="00E20FFB" w:rsidRDefault="00E20FFB" w:rsidP="00351873">
      <w:pPr>
        <w:pStyle w:val="ListParagraph"/>
        <w:numPr>
          <w:ilvl w:val="0"/>
          <w:numId w:val="6"/>
        </w:numPr>
      </w:pPr>
      <w:r>
        <w:t>Marine Mammal Observer / Protected Species Observer Data Analysis</w:t>
      </w:r>
    </w:p>
    <w:p w14:paraId="699BC740" w14:textId="4F36D791" w:rsidR="00BE0259" w:rsidRDefault="0052490B">
      <w:pPr>
        <w:rPr>
          <w:rFonts w:ascii="Arial" w:eastAsia="Times New Roman" w:hAnsi="Arial" w:cs="Arial"/>
          <w:b/>
          <w:bCs/>
          <w:color w:val="293A75"/>
          <w:sz w:val="28"/>
          <w:szCs w:val="28"/>
          <w:lang w:val="nl-BE"/>
        </w:rPr>
      </w:pPr>
      <w:r w:rsidRPr="0052490B">
        <w:rPr>
          <w:rFonts w:ascii="Arial" w:eastAsia="Times New Roman" w:hAnsi="Arial" w:cs="Arial"/>
          <w:b/>
          <w:bCs/>
          <w:color w:val="293A75"/>
          <w:sz w:val="28"/>
          <w:szCs w:val="28"/>
          <w:lang w:val="nl-BE"/>
        </w:rPr>
        <w:t xml:space="preserve">PROMOTING THE SCIENCE  </w:t>
      </w:r>
    </w:p>
    <w:p w14:paraId="4D5AFFF4" w14:textId="50F6310C" w:rsidR="00287954" w:rsidRPr="0052490B" w:rsidRDefault="0052490B" w:rsidP="0052490B">
      <w:r w:rsidRPr="0052490B">
        <w:t xml:space="preserve">An important part of what the JIP does is </w:t>
      </w:r>
      <w:r w:rsidR="00954F4B">
        <w:t>sharing</w:t>
      </w:r>
      <w:r w:rsidR="00954F4B" w:rsidRPr="0052490B">
        <w:t xml:space="preserve"> </w:t>
      </w:r>
      <w:r w:rsidRPr="0052490B">
        <w:t xml:space="preserve">our research with the scientific community and </w:t>
      </w:r>
      <w:r w:rsidR="002D5A30">
        <w:t xml:space="preserve">amongst policy makers at key industry events and other forums. </w:t>
      </w:r>
      <w:r w:rsidRPr="0052490B">
        <w:t>This year, the JIP has presented and/or sponsored:</w:t>
      </w:r>
    </w:p>
    <w:p w14:paraId="29EA860D" w14:textId="649632A5" w:rsidR="0052490B" w:rsidRPr="00AC12CA" w:rsidRDefault="0052490B" w:rsidP="0052490B">
      <w:pPr>
        <w:spacing w:after="160" w:line="259" w:lineRule="auto"/>
        <w:rPr>
          <w:rFonts w:ascii="Calibri" w:eastAsia="Calibri" w:hAnsi="Calibri" w:cs="Times New Roman"/>
          <w:b/>
          <w:i/>
          <w:sz w:val="24"/>
          <w:lang w:val="en-GB"/>
        </w:rPr>
      </w:pPr>
      <w:r w:rsidRPr="00AC12CA">
        <w:rPr>
          <w:rFonts w:ascii="Calibri" w:eastAsia="Calibri" w:hAnsi="Calibri" w:cs="Times New Roman"/>
          <w:b/>
          <w:i/>
          <w:sz w:val="24"/>
          <w:lang w:val="en-GB"/>
        </w:rPr>
        <w:t>The Gulf of Mexico Marine Mammal Research and Monitoring Meeting</w:t>
      </w:r>
    </w:p>
    <w:p w14:paraId="252566C8" w14:textId="368473C6" w:rsidR="0052490B" w:rsidRPr="0052490B" w:rsidRDefault="0052490B" w:rsidP="0052490B">
      <w:pPr>
        <w:spacing w:after="160" w:line="259" w:lineRule="auto"/>
        <w:rPr>
          <w:rFonts w:ascii="Calibri" w:eastAsia="Calibri" w:hAnsi="Calibri" w:cs="Times New Roman"/>
          <w:lang w:val="en-GB"/>
        </w:rPr>
      </w:pPr>
      <w:r w:rsidRPr="0052490B">
        <w:rPr>
          <w:rFonts w:ascii="Calibri" w:eastAsia="Calibri" w:hAnsi="Calibri" w:cs="Times New Roman"/>
          <w:lang w:val="en-GB"/>
        </w:rPr>
        <w:t>More than one hundred people participated in the meeting, which examined recent and ongoing marine mammal projects in the Gulf.</w:t>
      </w:r>
    </w:p>
    <w:p w14:paraId="3D32F1C7" w14:textId="67D41F10" w:rsidR="00AC12CA" w:rsidRPr="0052490B" w:rsidRDefault="005575B0" w:rsidP="0052490B">
      <w:pPr>
        <w:spacing w:after="160" w:line="259" w:lineRule="auto"/>
        <w:rPr>
          <w:rFonts w:ascii="Calibri" w:eastAsia="Calibri" w:hAnsi="Calibri" w:cs="Times New Roman"/>
          <w:lang w:val="en-GB"/>
        </w:rPr>
      </w:pPr>
      <w:r>
        <w:rPr>
          <w:rFonts w:ascii="Calibri" w:eastAsia="Calibri" w:hAnsi="Calibri" w:cs="Times New Roman"/>
          <w:lang w:val="en-GB"/>
        </w:rPr>
        <w:lastRenderedPageBreak/>
        <w:t xml:space="preserve">A representative of the SML JIP </w:t>
      </w:r>
      <w:r w:rsidR="0052490B" w:rsidRPr="0052490B">
        <w:rPr>
          <w:rFonts w:ascii="Calibri" w:eastAsia="Calibri" w:hAnsi="Calibri" w:cs="Times New Roman"/>
          <w:lang w:val="en-GB"/>
        </w:rPr>
        <w:t xml:space="preserve">gave a presentation </w:t>
      </w:r>
      <w:r w:rsidR="00001A4C">
        <w:rPr>
          <w:rFonts w:ascii="Calibri" w:eastAsia="Calibri" w:hAnsi="Calibri" w:cs="Times New Roman"/>
          <w:lang w:val="en-GB"/>
        </w:rPr>
        <w:t>providing an overview of the</w:t>
      </w:r>
      <w:r w:rsidR="0052490B" w:rsidRPr="0052490B">
        <w:rPr>
          <w:rFonts w:ascii="Calibri" w:eastAsia="Calibri" w:hAnsi="Calibri" w:cs="Times New Roman"/>
          <w:lang w:val="en-GB"/>
        </w:rPr>
        <w:t xml:space="preserve"> JIP and </w:t>
      </w:r>
      <w:r w:rsidR="00001A4C">
        <w:rPr>
          <w:rFonts w:ascii="Calibri" w:eastAsia="Calibri" w:hAnsi="Calibri" w:cs="Times New Roman"/>
          <w:lang w:val="en-GB"/>
        </w:rPr>
        <w:t>completed and ongoing research projects.</w:t>
      </w:r>
    </w:p>
    <w:p w14:paraId="3490E4CD" w14:textId="2148B53E" w:rsidR="0052490B" w:rsidRPr="00AC12CA" w:rsidRDefault="0052490B" w:rsidP="0052490B">
      <w:pPr>
        <w:spacing w:after="160" w:line="259" w:lineRule="auto"/>
        <w:rPr>
          <w:rFonts w:ascii="Calibri" w:eastAsia="Calibri" w:hAnsi="Calibri" w:cs="Times New Roman"/>
          <w:b/>
          <w:i/>
          <w:sz w:val="24"/>
          <w:lang w:val="en-GB"/>
        </w:rPr>
      </w:pPr>
      <w:r w:rsidRPr="00AC12CA">
        <w:rPr>
          <w:rFonts w:ascii="Calibri" w:eastAsia="Calibri" w:hAnsi="Calibri" w:cs="Times New Roman"/>
          <w:b/>
          <w:i/>
          <w:sz w:val="24"/>
          <w:lang w:val="en-GB"/>
        </w:rPr>
        <w:t>OCEANOISE 2015</w:t>
      </w:r>
    </w:p>
    <w:p w14:paraId="35A66AE2" w14:textId="5FE7FFBB" w:rsidR="0052490B" w:rsidRPr="0052490B" w:rsidRDefault="003279D7" w:rsidP="0052490B">
      <w:pPr>
        <w:spacing w:after="160" w:line="259" w:lineRule="auto"/>
        <w:rPr>
          <w:rFonts w:ascii="Calibri" w:eastAsia="Calibri" w:hAnsi="Calibri" w:cs="Times New Roman"/>
          <w:lang w:val="en-GB"/>
        </w:rPr>
      </w:pPr>
      <w:r>
        <w:rPr>
          <w:rFonts w:ascii="Calibri" w:eastAsia="Calibri" w:hAnsi="Calibri" w:cs="Times New Roman"/>
          <w:lang w:val="en-GB"/>
        </w:rPr>
        <w:t xml:space="preserve">OCEANOISE </w:t>
      </w:r>
      <w:r w:rsidR="00146D4B">
        <w:rPr>
          <w:rFonts w:ascii="Calibri" w:eastAsia="Calibri" w:hAnsi="Calibri" w:cs="Times New Roman"/>
          <w:lang w:val="en-GB"/>
        </w:rPr>
        <w:t xml:space="preserve">is </w:t>
      </w:r>
      <w:r w:rsidR="00FF3CF7">
        <w:rPr>
          <w:rFonts w:ascii="Calibri" w:eastAsia="Calibri" w:hAnsi="Calibri" w:cs="Times New Roman"/>
          <w:lang w:val="en-GB"/>
        </w:rPr>
        <w:t>a</w:t>
      </w:r>
      <w:r w:rsidR="0052490B" w:rsidRPr="0052490B">
        <w:rPr>
          <w:rFonts w:ascii="Calibri" w:eastAsia="Calibri" w:hAnsi="Calibri" w:cs="Times New Roman"/>
          <w:lang w:val="en-GB"/>
        </w:rPr>
        <w:t xml:space="preserve"> conference in Europe specifically focused on gaining more insight into the environmental impact of ocean noise at large spatial and temporal scales. </w:t>
      </w:r>
    </w:p>
    <w:p w14:paraId="4C5F34D8" w14:textId="74C4EEF9" w:rsidR="0052490B" w:rsidRPr="0052490B" w:rsidRDefault="0052490B" w:rsidP="0052490B">
      <w:pPr>
        <w:spacing w:after="160" w:line="259" w:lineRule="auto"/>
        <w:rPr>
          <w:rFonts w:ascii="Calibri" w:eastAsia="Calibri" w:hAnsi="Calibri" w:cs="Times New Roman"/>
          <w:lang w:val="en-GB"/>
        </w:rPr>
      </w:pPr>
      <w:r w:rsidRPr="0052490B">
        <w:rPr>
          <w:rFonts w:ascii="Calibri" w:eastAsia="Calibri" w:hAnsi="Calibri" w:cs="Times New Roman"/>
          <w:lang w:val="en-GB"/>
        </w:rPr>
        <w:t xml:space="preserve">The JIP was </w:t>
      </w:r>
      <w:r w:rsidR="005575B0">
        <w:rPr>
          <w:rFonts w:ascii="Calibri" w:eastAsia="Calibri" w:hAnsi="Calibri" w:cs="Times New Roman"/>
          <w:lang w:val="en-GB"/>
        </w:rPr>
        <w:t>well-</w:t>
      </w:r>
      <w:r w:rsidRPr="0052490B">
        <w:rPr>
          <w:rFonts w:ascii="Calibri" w:eastAsia="Calibri" w:hAnsi="Calibri" w:cs="Times New Roman"/>
          <w:lang w:val="en-GB"/>
        </w:rPr>
        <w:t xml:space="preserve"> at the conference. </w:t>
      </w:r>
      <w:r w:rsidR="005575B0">
        <w:rPr>
          <w:rFonts w:ascii="Calibri" w:eastAsia="Calibri" w:hAnsi="Calibri" w:cs="Times New Roman"/>
          <w:lang w:val="en-GB"/>
        </w:rPr>
        <w:t>A SML JIP representative provided a</w:t>
      </w:r>
      <w:r w:rsidR="005575B0" w:rsidRPr="0052490B">
        <w:rPr>
          <w:rFonts w:ascii="Calibri" w:eastAsia="Calibri" w:hAnsi="Calibri" w:cs="Times New Roman"/>
          <w:lang w:val="en-GB"/>
        </w:rPr>
        <w:t xml:space="preserve"> </w:t>
      </w:r>
      <w:r w:rsidRPr="0052490B">
        <w:rPr>
          <w:rFonts w:ascii="Calibri" w:eastAsia="Calibri" w:hAnsi="Calibri" w:cs="Times New Roman"/>
          <w:lang w:val="en-GB"/>
        </w:rPr>
        <w:t>presentation introducing the JIP and its research during a poster session. The JIP also had an exhibition stand where factsheets were disseminated.</w:t>
      </w:r>
    </w:p>
    <w:p w14:paraId="7B7B2D03" w14:textId="377E8B54" w:rsidR="0052490B" w:rsidRPr="00AC12CA" w:rsidRDefault="0052490B" w:rsidP="0052490B">
      <w:pPr>
        <w:spacing w:after="160" w:line="259" w:lineRule="auto"/>
        <w:rPr>
          <w:rFonts w:ascii="Calibri" w:eastAsia="Calibri" w:hAnsi="Calibri" w:cs="Times New Roman"/>
          <w:b/>
          <w:i/>
          <w:sz w:val="24"/>
          <w:lang w:val="en-GB"/>
        </w:rPr>
      </w:pPr>
      <w:r w:rsidRPr="00AC12CA">
        <w:rPr>
          <w:rFonts w:ascii="Calibri" w:eastAsia="Calibri" w:hAnsi="Calibri" w:cs="Times New Roman"/>
          <w:b/>
          <w:i/>
          <w:sz w:val="24"/>
          <w:lang w:val="en-GB"/>
        </w:rPr>
        <w:t>169th Meeting of Acoustical Society of America</w:t>
      </w:r>
    </w:p>
    <w:p w14:paraId="3F7AD788" w14:textId="3EF547C8" w:rsidR="0052490B" w:rsidRPr="0052490B" w:rsidRDefault="0052490B" w:rsidP="0052490B">
      <w:pPr>
        <w:spacing w:after="160" w:line="259" w:lineRule="auto"/>
        <w:rPr>
          <w:rFonts w:ascii="Calibri" w:eastAsia="Calibri" w:hAnsi="Calibri" w:cs="Times New Roman"/>
          <w:lang w:val="en-GB"/>
        </w:rPr>
      </w:pPr>
      <w:r w:rsidRPr="0052490B">
        <w:rPr>
          <w:rFonts w:ascii="Calibri" w:eastAsia="Calibri" w:hAnsi="Calibri" w:cs="Times New Roman"/>
          <w:lang w:val="en-GB"/>
        </w:rPr>
        <w:t>A</w:t>
      </w:r>
      <w:r w:rsidR="00380A22">
        <w:rPr>
          <w:rFonts w:ascii="Calibri" w:eastAsia="Calibri" w:hAnsi="Calibri" w:cs="Times New Roman"/>
          <w:lang w:val="en-GB"/>
        </w:rPr>
        <w:t>merica’s scientific society</w:t>
      </w:r>
      <w:r w:rsidRPr="0052490B">
        <w:rPr>
          <w:rFonts w:ascii="Calibri" w:eastAsia="Calibri" w:hAnsi="Calibri" w:cs="Times New Roman"/>
          <w:lang w:val="en-GB"/>
        </w:rPr>
        <w:t xml:space="preserve"> examines all aspects of acoustics and acts as</w:t>
      </w:r>
      <w:r w:rsidR="00380A22">
        <w:rPr>
          <w:rFonts w:ascii="Calibri" w:eastAsia="Calibri" w:hAnsi="Calibri" w:cs="Times New Roman"/>
          <w:lang w:val="en-GB"/>
        </w:rPr>
        <w:t xml:space="preserve"> a</w:t>
      </w:r>
      <w:r w:rsidRPr="0052490B">
        <w:rPr>
          <w:rFonts w:ascii="Calibri" w:eastAsia="Calibri" w:hAnsi="Calibri" w:cs="Times New Roman"/>
          <w:lang w:val="en-GB"/>
        </w:rPr>
        <w:t xml:space="preserve"> forum for scientists and other international acoustic associations to discuss</w:t>
      </w:r>
      <w:r w:rsidR="00380A22">
        <w:rPr>
          <w:rFonts w:ascii="Calibri" w:eastAsia="Calibri" w:hAnsi="Calibri" w:cs="Times New Roman"/>
          <w:lang w:val="en-GB"/>
        </w:rPr>
        <w:t xml:space="preserve"> industry issues</w:t>
      </w:r>
      <w:r w:rsidRPr="0052490B">
        <w:rPr>
          <w:rFonts w:ascii="Calibri" w:eastAsia="Calibri" w:hAnsi="Calibri" w:cs="Times New Roman"/>
          <w:lang w:val="en-GB"/>
        </w:rPr>
        <w:t xml:space="preserve"> and share findings. </w:t>
      </w:r>
    </w:p>
    <w:p w14:paraId="66AB5798" w14:textId="227B2B86" w:rsidR="0052490B" w:rsidRPr="0052490B" w:rsidRDefault="009A0201" w:rsidP="0052490B">
      <w:pPr>
        <w:spacing w:after="160" w:line="259" w:lineRule="auto"/>
        <w:rPr>
          <w:rFonts w:ascii="Calibri" w:eastAsia="Calibri" w:hAnsi="Calibri" w:cs="Times New Roman"/>
          <w:lang w:val="en-GB"/>
        </w:rPr>
      </w:pPr>
      <w:r>
        <w:rPr>
          <w:rFonts w:ascii="Calibri" w:eastAsia="Calibri" w:hAnsi="Calibri" w:cs="Times New Roman"/>
          <w:lang w:val="en-GB"/>
        </w:rPr>
        <w:t xml:space="preserve">A representative of the SML JIP provided a </w:t>
      </w:r>
      <w:r w:rsidR="0052490B" w:rsidRPr="0052490B">
        <w:rPr>
          <w:rFonts w:ascii="Calibri" w:eastAsia="Calibri" w:hAnsi="Calibri" w:cs="Times New Roman"/>
          <w:lang w:val="en-GB"/>
        </w:rPr>
        <w:t>present</w:t>
      </w:r>
      <w:r>
        <w:rPr>
          <w:rFonts w:ascii="Calibri" w:eastAsia="Calibri" w:hAnsi="Calibri" w:cs="Times New Roman"/>
          <w:lang w:val="en-GB"/>
        </w:rPr>
        <w:t>ation</w:t>
      </w:r>
      <w:r w:rsidR="0052490B" w:rsidRPr="0052490B">
        <w:rPr>
          <w:rFonts w:ascii="Calibri" w:eastAsia="Calibri" w:hAnsi="Calibri" w:cs="Times New Roman"/>
          <w:lang w:val="en-GB"/>
        </w:rPr>
        <w:t xml:space="preserve"> at this scientific conference. </w:t>
      </w:r>
    </w:p>
    <w:p w14:paraId="564C3E3B" w14:textId="404443BE" w:rsidR="0052490B" w:rsidRPr="00AC12CA" w:rsidRDefault="00E10D7F" w:rsidP="0052490B">
      <w:pPr>
        <w:spacing w:after="160" w:line="259" w:lineRule="auto"/>
        <w:rPr>
          <w:rFonts w:ascii="Calibri" w:eastAsia="Calibri" w:hAnsi="Calibri" w:cs="Times New Roman"/>
          <w:b/>
          <w:i/>
          <w:sz w:val="24"/>
          <w:lang w:val="en-GB"/>
        </w:rPr>
      </w:pPr>
      <w:r w:rsidRPr="00D929AD">
        <w:rPr>
          <w:noProof/>
          <w:highlight w:val="green"/>
          <w:lang w:val="en-GB" w:eastAsia="en-GB"/>
        </w:rPr>
        <w:drawing>
          <wp:anchor distT="0" distB="0" distL="114300" distR="114300" simplePos="0" relativeHeight="251661312" behindDoc="1" locked="0" layoutInCell="1" allowOverlap="1" wp14:anchorId="1062BCBC" wp14:editId="249FD3C6">
            <wp:simplePos x="0" y="0"/>
            <wp:positionH relativeFrom="column">
              <wp:posOffset>3514725</wp:posOffset>
            </wp:positionH>
            <wp:positionV relativeFrom="paragraph">
              <wp:posOffset>386080</wp:posOffset>
            </wp:positionV>
            <wp:extent cx="3496945" cy="3057525"/>
            <wp:effectExtent l="0" t="0" r="8255" b="9525"/>
            <wp:wrapTight wrapText="bothSides">
              <wp:wrapPolygon edited="0">
                <wp:start x="0" y="0"/>
                <wp:lineTo x="0" y="21533"/>
                <wp:lineTo x="21533" y="21533"/>
                <wp:lineTo x="21533" y="0"/>
                <wp:lineTo x="0" y="0"/>
              </wp:wrapPolygon>
            </wp:wrapTight>
            <wp:docPr id="2" name="Picture 2" descr="C:\Users\dmcilroy\AppData\Local\Microsoft\Windows\Temporary Internet Files\Content.Outlook\BBWUXX7M\FullSizeRender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cilroy\AppData\Local\Microsoft\Windows\Temporary Internet Files\Content.Outlook\BBWUXX7M\FullSizeRender (0000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694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490B" w:rsidRPr="00AC12CA">
        <w:rPr>
          <w:rFonts w:ascii="Calibri" w:eastAsia="Calibri" w:hAnsi="Calibri" w:cs="Times New Roman"/>
          <w:b/>
          <w:i/>
          <w:sz w:val="24"/>
          <w:lang w:val="en-GB"/>
        </w:rPr>
        <w:t>Underwater Acoustics Conference &amp; Exhibition (UACE</w:t>
      </w:r>
      <w:r>
        <w:rPr>
          <w:rFonts w:ascii="Calibri" w:eastAsia="Calibri" w:hAnsi="Calibri" w:cs="Times New Roman"/>
          <w:b/>
          <w:i/>
          <w:sz w:val="24"/>
          <w:lang w:val="en-GB"/>
        </w:rPr>
        <w:t>) 2015</w:t>
      </w:r>
    </w:p>
    <w:p w14:paraId="45FC395F" w14:textId="1FD4C2DC" w:rsidR="0052490B" w:rsidRPr="0052490B" w:rsidRDefault="00146D4B" w:rsidP="0052490B">
      <w:pPr>
        <w:spacing w:after="160" w:line="259" w:lineRule="auto"/>
        <w:rPr>
          <w:rFonts w:ascii="Calibri" w:eastAsia="Calibri" w:hAnsi="Calibri" w:cs="Times New Roman"/>
          <w:lang w:val="en-GB"/>
        </w:rPr>
      </w:pPr>
      <w:r>
        <w:rPr>
          <w:rFonts w:ascii="Calibri" w:eastAsia="Calibri" w:hAnsi="Calibri" w:cs="Times New Roman"/>
          <w:lang w:val="en-GB"/>
        </w:rPr>
        <w:t xml:space="preserve">The Underwater Acoustics Conference is </w:t>
      </w:r>
      <w:r w:rsidR="000F3DEC">
        <w:rPr>
          <w:rFonts w:ascii="Calibri" w:eastAsia="Calibri" w:hAnsi="Calibri" w:cs="Times New Roman"/>
          <w:lang w:val="en-GB"/>
        </w:rPr>
        <w:t>an</w:t>
      </w:r>
      <w:r w:rsidR="0052490B" w:rsidRPr="0052490B">
        <w:rPr>
          <w:rFonts w:ascii="Calibri" w:eastAsia="Calibri" w:hAnsi="Calibri" w:cs="Times New Roman"/>
          <w:lang w:val="en-GB"/>
        </w:rPr>
        <w:t xml:space="preserve"> international conference examining specifically underwater acoustics</w:t>
      </w:r>
      <w:r>
        <w:rPr>
          <w:rFonts w:ascii="Calibri" w:eastAsia="Calibri" w:hAnsi="Calibri" w:cs="Times New Roman"/>
          <w:lang w:val="en-GB"/>
        </w:rPr>
        <w:t xml:space="preserve"> and is </w:t>
      </w:r>
      <w:r w:rsidR="0052490B" w:rsidRPr="0052490B">
        <w:rPr>
          <w:rFonts w:ascii="Calibri" w:eastAsia="Calibri" w:hAnsi="Calibri" w:cs="Times New Roman"/>
          <w:lang w:val="en-GB"/>
        </w:rPr>
        <w:t>attended by scientists and engineers from universities, researc</w:t>
      </w:r>
      <w:r w:rsidR="00380A22">
        <w:rPr>
          <w:rFonts w:ascii="Calibri" w:eastAsia="Calibri" w:hAnsi="Calibri" w:cs="Times New Roman"/>
          <w:lang w:val="en-GB"/>
        </w:rPr>
        <w:t>h institutes,</w:t>
      </w:r>
      <w:r>
        <w:rPr>
          <w:rFonts w:ascii="Calibri" w:eastAsia="Calibri" w:hAnsi="Calibri" w:cs="Times New Roman"/>
          <w:lang w:val="en-GB"/>
        </w:rPr>
        <w:t xml:space="preserve"> and </w:t>
      </w:r>
      <w:r w:rsidR="00380A22">
        <w:rPr>
          <w:rFonts w:ascii="Calibri" w:eastAsia="Calibri" w:hAnsi="Calibri" w:cs="Times New Roman"/>
          <w:lang w:val="en-GB"/>
        </w:rPr>
        <w:t>government organis</w:t>
      </w:r>
      <w:r w:rsidR="0052490B" w:rsidRPr="0052490B">
        <w:rPr>
          <w:rFonts w:ascii="Calibri" w:eastAsia="Calibri" w:hAnsi="Calibri" w:cs="Times New Roman"/>
          <w:lang w:val="en-GB"/>
        </w:rPr>
        <w:t xml:space="preserve">ations. </w:t>
      </w:r>
    </w:p>
    <w:p w14:paraId="7831C67A" w14:textId="231F479E" w:rsidR="0052490B" w:rsidRDefault="0052490B" w:rsidP="0052490B">
      <w:pPr>
        <w:spacing w:after="160" w:line="259" w:lineRule="auto"/>
        <w:rPr>
          <w:rFonts w:ascii="Calibri" w:eastAsia="Calibri" w:hAnsi="Calibri" w:cs="Times New Roman"/>
          <w:lang w:val="en-GB"/>
        </w:rPr>
      </w:pPr>
      <w:r w:rsidRPr="0052490B">
        <w:rPr>
          <w:rFonts w:ascii="Calibri" w:eastAsia="Calibri" w:hAnsi="Calibri" w:cs="Times New Roman"/>
          <w:lang w:val="en-GB"/>
        </w:rPr>
        <w:t xml:space="preserve">The JIP sponsored the opening reception and gave a presentation. The JIP also had an exhibition stand where </w:t>
      </w:r>
      <w:r w:rsidR="00AA1818">
        <w:rPr>
          <w:rFonts w:ascii="Calibri" w:eastAsia="Calibri" w:hAnsi="Calibri" w:cs="Times New Roman"/>
          <w:lang w:val="en-GB"/>
        </w:rPr>
        <w:t xml:space="preserve">attendees </w:t>
      </w:r>
      <w:r w:rsidR="0039466F">
        <w:rPr>
          <w:rFonts w:ascii="Calibri" w:eastAsia="Calibri" w:hAnsi="Calibri" w:cs="Times New Roman"/>
          <w:lang w:val="en-GB"/>
        </w:rPr>
        <w:t>could access</w:t>
      </w:r>
      <w:r w:rsidRPr="0052490B">
        <w:rPr>
          <w:rFonts w:ascii="Calibri" w:eastAsia="Calibri" w:hAnsi="Calibri" w:cs="Times New Roman"/>
          <w:lang w:val="en-GB"/>
        </w:rPr>
        <w:t xml:space="preserve"> reading mat</w:t>
      </w:r>
      <w:r w:rsidR="00D57DB4">
        <w:rPr>
          <w:rFonts w:ascii="Calibri" w:eastAsia="Calibri" w:hAnsi="Calibri" w:cs="Times New Roman"/>
          <w:lang w:val="en-GB"/>
        </w:rPr>
        <w:t xml:space="preserve">erial about the JIP. JIP sound </w:t>
      </w:r>
      <w:r w:rsidR="00AE64C4">
        <w:rPr>
          <w:rFonts w:ascii="Calibri" w:eastAsia="Calibri" w:hAnsi="Calibri" w:cs="Times New Roman"/>
          <w:lang w:val="en-GB"/>
        </w:rPr>
        <w:t>source</w:t>
      </w:r>
      <w:r w:rsidRPr="0052490B">
        <w:rPr>
          <w:rFonts w:ascii="Calibri" w:eastAsia="Calibri" w:hAnsi="Calibri" w:cs="Times New Roman"/>
          <w:lang w:val="en-GB"/>
        </w:rPr>
        <w:t xml:space="preserve"> </w:t>
      </w:r>
      <w:r w:rsidR="00FF3CF7">
        <w:rPr>
          <w:rFonts w:ascii="Calibri" w:eastAsia="Calibri" w:hAnsi="Calibri" w:cs="Times New Roman"/>
          <w:lang w:val="en-GB"/>
        </w:rPr>
        <w:t>m</w:t>
      </w:r>
      <w:r w:rsidRPr="0052490B">
        <w:rPr>
          <w:rFonts w:ascii="Calibri" w:eastAsia="Calibri" w:hAnsi="Calibri" w:cs="Times New Roman"/>
          <w:lang w:val="en-GB"/>
        </w:rPr>
        <w:t xml:space="preserve">easurement data was cited by the Netherlands Organisation for Applied Scientific Research (TNO) because it has helped calibrate their </w:t>
      </w:r>
      <w:r w:rsidR="00AE64C4">
        <w:rPr>
          <w:rFonts w:ascii="Calibri" w:eastAsia="Calibri" w:hAnsi="Calibri" w:cs="Times New Roman"/>
          <w:lang w:val="en-GB"/>
        </w:rPr>
        <w:t>seismic source</w:t>
      </w:r>
      <w:r w:rsidRPr="0052490B">
        <w:rPr>
          <w:rFonts w:ascii="Calibri" w:eastAsia="Calibri" w:hAnsi="Calibri" w:cs="Times New Roman"/>
          <w:lang w:val="en-GB"/>
        </w:rPr>
        <w:t xml:space="preserve"> modelling algorithm. </w:t>
      </w:r>
    </w:p>
    <w:p w14:paraId="21C352F1" w14:textId="3A44B19F" w:rsidR="00D57DB4" w:rsidRPr="007C3453" w:rsidRDefault="00D57DB4" w:rsidP="0052490B">
      <w:pPr>
        <w:spacing w:after="160" w:line="259" w:lineRule="auto"/>
        <w:rPr>
          <w:rFonts w:ascii="Calibri" w:eastAsia="Calibri" w:hAnsi="Calibri" w:cs="Times New Roman"/>
          <w:b/>
          <w:i/>
          <w:sz w:val="24"/>
          <w:lang w:val="en-GB"/>
        </w:rPr>
      </w:pPr>
      <w:r w:rsidRPr="007C3453">
        <w:rPr>
          <w:rFonts w:ascii="Calibri" w:eastAsia="Calibri" w:hAnsi="Calibri" w:cs="Times New Roman"/>
          <w:b/>
          <w:i/>
          <w:sz w:val="24"/>
          <w:lang w:val="en-GB"/>
        </w:rPr>
        <w:t>Society of Exploration Geophysicists</w:t>
      </w:r>
      <w:r w:rsidR="007C3453">
        <w:rPr>
          <w:rFonts w:ascii="Calibri" w:eastAsia="Calibri" w:hAnsi="Calibri" w:cs="Times New Roman"/>
          <w:b/>
          <w:i/>
          <w:sz w:val="24"/>
          <w:lang w:val="en-GB"/>
        </w:rPr>
        <w:t xml:space="preserve"> (SEG)</w:t>
      </w:r>
      <w:r w:rsidRPr="007C3453">
        <w:rPr>
          <w:rFonts w:ascii="Calibri" w:eastAsia="Calibri" w:hAnsi="Calibri" w:cs="Times New Roman"/>
          <w:b/>
          <w:i/>
          <w:sz w:val="24"/>
          <w:lang w:val="en-GB"/>
        </w:rPr>
        <w:t xml:space="preserve"> International Exposition and 85th Annual Meeting</w:t>
      </w:r>
    </w:p>
    <w:p w14:paraId="5F72D875" w14:textId="5DC9A5E7" w:rsidR="00037677" w:rsidRPr="00037677" w:rsidRDefault="00037677" w:rsidP="00037677">
      <w:pPr>
        <w:spacing w:after="160" w:line="259" w:lineRule="auto"/>
        <w:rPr>
          <w:rFonts w:ascii="Calibri" w:eastAsia="Calibri" w:hAnsi="Calibri" w:cs="Times New Roman"/>
          <w:lang w:val="en-GB"/>
        </w:rPr>
      </w:pPr>
      <w:r w:rsidRPr="00037677">
        <w:rPr>
          <w:rFonts w:ascii="Calibri" w:eastAsia="Calibri" w:hAnsi="Calibri" w:cs="Times New Roman"/>
          <w:lang w:val="en-GB"/>
        </w:rPr>
        <w:t xml:space="preserve">The SEG Annual Meeting is the world's largest oil, energy and mineral exposition showcasing cutting-edge </w:t>
      </w:r>
      <w:r w:rsidRPr="00037677">
        <w:rPr>
          <w:rFonts w:ascii="Calibri" w:eastAsia="Calibri" w:hAnsi="Calibri" w:cs="Times New Roman"/>
          <w:lang w:val="en-GB"/>
        </w:rPr>
        <w:lastRenderedPageBreak/>
        <w:t>technology for use in exploration and associated industries. It is the premier venue for individuals to meet and discuss new geophysical technologies and their uses and features presentations of over 1000 abstracts as pa</w:t>
      </w:r>
      <w:r>
        <w:rPr>
          <w:rFonts w:ascii="Calibri" w:eastAsia="Calibri" w:hAnsi="Calibri" w:cs="Times New Roman"/>
          <w:lang w:val="en-GB"/>
        </w:rPr>
        <w:t xml:space="preserve">rt of the technical programme. </w:t>
      </w:r>
    </w:p>
    <w:p w14:paraId="193FADD6" w14:textId="3AFCB034" w:rsidR="00E10D7F" w:rsidRPr="00E10D7F" w:rsidRDefault="00037677" w:rsidP="0052490B">
      <w:pPr>
        <w:spacing w:after="160" w:line="259" w:lineRule="auto"/>
        <w:rPr>
          <w:rFonts w:ascii="Calibri" w:eastAsia="Calibri" w:hAnsi="Calibri" w:cs="Times New Roman"/>
          <w:lang w:val="en-GB"/>
        </w:rPr>
      </w:pPr>
      <w:r w:rsidRPr="00037677">
        <w:rPr>
          <w:rFonts w:ascii="Calibri" w:eastAsia="Calibri" w:hAnsi="Calibri" w:cs="Times New Roman"/>
          <w:lang w:val="en-GB"/>
        </w:rPr>
        <w:t>A number of SML JIP representatives participated in a workshop dedicated to the discussion of Next Generation Marine Seismic Sources and in particular SML JIP work completed and planned for assessing the potential environmental effects of next generation Marine Vibrators.</w:t>
      </w:r>
    </w:p>
    <w:p w14:paraId="7253C5B8" w14:textId="0D46EAB7" w:rsidR="0052490B" w:rsidRPr="00AC12CA" w:rsidRDefault="0052490B" w:rsidP="0052490B">
      <w:pPr>
        <w:spacing w:after="160" w:line="259" w:lineRule="auto"/>
        <w:rPr>
          <w:rFonts w:ascii="Calibri" w:eastAsia="Calibri" w:hAnsi="Calibri" w:cs="Times New Roman"/>
          <w:b/>
          <w:i/>
          <w:sz w:val="24"/>
          <w:lang w:val="en-GB"/>
        </w:rPr>
      </w:pPr>
      <w:r w:rsidRPr="00AC12CA">
        <w:rPr>
          <w:rFonts w:ascii="Calibri" w:eastAsia="Calibri" w:hAnsi="Calibri" w:cs="Times New Roman"/>
          <w:b/>
          <w:i/>
          <w:sz w:val="24"/>
          <w:lang w:val="en-GB"/>
        </w:rPr>
        <w:t>13</w:t>
      </w:r>
      <w:r w:rsidR="00D57DB4" w:rsidRPr="00D57DB4">
        <w:rPr>
          <w:rFonts w:ascii="Calibri" w:eastAsia="Calibri" w:hAnsi="Calibri" w:cs="Times New Roman"/>
          <w:b/>
          <w:i/>
          <w:sz w:val="24"/>
          <w:vertAlign w:val="superscript"/>
          <w:lang w:val="en-GB"/>
        </w:rPr>
        <w:t>th</w:t>
      </w:r>
      <w:r w:rsidRPr="00AC12CA">
        <w:rPr>
          <w:rFonts w:ascii="Calibri" w:eastAsia="Calibri" w:hAnsi="Calibri" w:cs="Times New Roman"/>
          <w:b/>
          <w:i/>
          <w:sz w:val="24"/>
          <w:lang w:val="en-GB"/>
        </w:rPr>
        <w:t>-18</w:t>
      </w:r>
      <w:r w:rsidR="00D57DB4" w:rsidRPr="00D57DB4">
        <w:rPr>
          <w:rFonts w:ascii="Calibri" w:eastAsia="Calibri" w:hAnsi="Calibri" w:cs="Times New Roman"/>
          <w:b/>
          <w:i/>
          <w:sz w:val="24"/>
          <w:vertAlign w:val="superscript"/>
          <w:lang w:val="en-GB"/>
        </w:rPr>
        <w:t>th</w:t>
      </w:r>
      <w:r w:rsidR="00D57DB4">
        <w:rPr>
          <w:rFonts w:ascii="Calibri" w:eastAsia="Calibri" w:hAnsi="Calibri" w:cs="Times New Roman"/>
          <w:b/>
          <w:i/>
          <w:sz w:val="24"/>
          <w:lang w:val="en-GB"/>
        </w:rPr>
        <w:t xml:space="preserve"> </w:t>
      </w:r>
      <w:r w:rsidRPr="00AC12CA">
        <w:rPr>
          <w:rFonts w:ascii="Calibri" w:eastAsia="Calibri" w:hAnsi="Calibri" w:cs="Times New Roman"/>
          <w:b/>
          <w:i/>
          <w:sz w:val="24"/>
          <w:lang w:val="en-GB"/>
        </w:rPr>
        <w:t xml:space="preserve">December - 21st Biennial Conference on </w:t>
      </w:r>
      <w:r w:rsidR="00FF3CF7">
        <w:rPr>
          <w:rFonts w:ascii="Calibri" w:eastAsia="Calibri" w:hAnsi="Calibri" w:cs="Times New Roman"/>
          <w:b/>
          <w:i/>
          <w:sz w:val="24"/>
          <w:lang w:val="en-GB"/>
        </w:rPr>
        <w:t xml:space="preserve">the Biology of </w:t>
      </w:r>
      <w:r w:rsidRPr="00AC12CA">
        <w:rPr>
          <w:rFonts w:ascii="Calibri" w:eastAsia="Calibri" w:hAnsi="Calibri" w:cs="Times New Roman"/>
          <w:b/>
          <w:i/>
          <w:sz w:val="24"/>
          <w:lang w:val="en-GB"/>
        </w:rPr>
        <w:t>Marine Mammals</w:t>
      </w:r>
    </w:p>
    <w:p w14:paraId="12D5070D" w14:textId="25EC3AD2" w:rsidR="0052490B" w:rsidRPr="0052490B" w:rsidRDefault="0052490B" w:rsidP="0052490B">
      <w:pPr>
        <w:spacing w:after="160" w:line="259" w:lineRule="auto"/>
        <w:rPr>
          <w:rFonts w:ascii="Calibri" w:eastAsia="Calibri" w:hAnsi="Calibri" w:cs="Times New Roman"/>
          <w:lang w:val="en-GB"/>
        </w:rPr>
      </w:pPr>
      <w:r w:rsidRPr="0052490B">
        <w:rPr>
          <w:rFonts w:ascii="Calibri" w:eastAsia="Calibri" w:hAnsi="Calibri" w:cs="Times New Roman"/>
          <w:lang w:val="en-GB"/>
        </w:rPr>
        <w:t xml:space="preserve">The Society for Marine </w:t>
      </w:r>
      <w:proofErr w:type="spellStart"/>
      <w:r w:rsidRPr="0039466F">
        <w:rPr>
          <w:rFonts w:ascii="Calibri" w:eastAsia="Calibri" w:hAnsi="Calibri" w:cs="Times New Roman"/>
          <w:lang w:val="en-GB"/>
        </w:rPr>
        <w:t>Mammalogy</w:t>
      </w:r>
      <w:proofErr w:type="spellEnd"/>
      <w:r w:rsidRPr="0052490B">
        <w:rPr>
          <w:rFonts w:ascii="Calibri" w:eastAsia="Calibri" w:hAnsi="Calibri" w:cs="Times New Roman"/>
          <w:lang w:val="en-GB"/>
        </w:rPr>
        <w:t xml:space="preserve"> biennial international meeting aims to enhance collaboration, sharing</w:t>
      </w:r>
      <w:r w:rsidR="00146D4B">
        <w:rPr>
          <w:rFonts w:ascii="Calibri" w:eastAsia="Calibri" w:hAnsi="Calibri" w:cs="Times New Roman"/>
          <w:lang w:val="en-GB"/>
        </w:rPr>
        <w:t xml:space="preserve"> of</w:t>
      </w:r>
      <w:r w:rsidRPr="0052490B">
        <w:rPr>
          <w:rFonts w:ascii="Calibri" w:eastAsia="Calibri" w:hAnsi="Calibri" w:cs="Times New Roman"/>
          <w:lang w:val="en-GB"/>
        </w:rPr>
        <w:t xml:space="preserve"> ideas, and improv</w:t>
      </w:r>
      <w:r w:rsidR="00FF3CF7">
        <w:rPr>
          <w:rFonts w:ascii="Calibri" w:eastAsia="Calibri" w:hAnsi="Calibri" w:cs="Times New Roman"/>
          <w:lang w:val="en-GB"/>
        </w:rPr>
        <w:t>e</w:t>
      </w:r>
      <w:r w:rsidRPr="0052490B">
        <w:rPr>
          <w:rFonts w:ascii="Calibri" w:eastAsia="Calibri" w:hAnsi="Calibri" w:cs="Times New Roman"/>
          <w:lang w:val="en-GB"/>
        </w:rPr>
        <w:t xml:space="preserve"> the quality of research on marine mammals. There will be over 1,000 poster presentations and topical workshops. </w:t>
      </w:r>
    </w:p>
    <w:p w14:paraId="05F8AF98" w14:textId="2D0F6393" w:rsidR="0052490B" w:rsidRPr="00AC12CA" w:rsidRDefault="0052490B" w:rsidP="00681A64">
      <w:pPr>
        <w:spacing w:after="160" w:line="259" w:lineRule="auto"/>
        <w:rPr>
          <w:rFonts w:ascii="Calibri" w:eastAsia="Calibri" w:hAnsi="Calibri" w:cs="Times New Roman"/>
          <w:lang w:val="en-GB"/>
        </w:rPr>
      </w:pPr>
      <w:r w:rsidRPr="0052490B">
        <w:rPr>
          <w:rFonts w:ascii="Calibri" w:eastAsia="Calibri" w:hAnsi="Calibri" w:cs="Times New Roman"/>
          <w:lang w:val="en-GB"/>
        </w:rPr>
        <w:t>The JIP sponsor</w:t>
      </w:r>
      <w:r w:rsidR="00E10D7F">
        <w:rPr>
          <w:rFonts w:ascii="Calibri" w:eastAsia="Calibri" w:hAnsi="Calibri" w:cs="Times New Roman"/>
          <w:lang w:val="en-GB"/>
        </w:rPr>
        <w:t>ed</w:t>
      </w:r>
      <w:r w:rsidRPr="0052490B">
        <w:rPr>
          <w:rFonts w:ascii="Calibri" w:eastAsia="Calibri" w:hAnsi="Calibri" w:cs="Times New Roman"/>
          <w:lang w:val="en-GB"/>
        </w:rPr>
        <w:t xml:space="preserve"> and exhibit</w:t>
      </w:r>
      <w:r w:rsidR="00E10D7F">
        <w:rPr>
          <w:rFonts w:ascii="Calibri" w:eastAsia="Calibri" w:hAnsi="Calibri" w:cs="Times New Roman"/>
          <w:lang w:val="en-GB"/>
        </w:rPr>
        <w:t>ed</w:t>
      </w:r>
      <w:r w:rsidRPr="0052490B">
        <w:rPr>
          <w:rFonts w:ascii="Calibri" w:eastAsia="Calibri" w:hAnsi="Calibri" w:cs="Times New Roman"/>
          <w:lang w:val="en-GB"/>
        </w:rPr>
        <w:t xml:space="preserve"> at this important conference. The JIP abstract </w:t>
      </w:r>
      <w:r w:rsidR="00E10D7F">
        <w:rPr>
          <w:rFonts w:ascii="Calibri" w:eastAsia="Calibri" w:hAnsi="Calibri" w:cs="Times New Roman"/>
          <w:lang w:val="en-GB"/>
        </w:rPr>
        <w:t>was</w:t>
      </w:r>
      <w:r w:rsidRPr="0052490B">
        <w:rPr>
          <w:rFonts w:ascii="Calibri" w:eastAsia="Calibri" w:hAnsi="Calibri" w:cs="Times New Roman"/>
          <w:lang w:val="en-GB"/>
        </w:rPr>
        <w:t xml:space="preserve"> also </w:t>
      </w:r>
      <w:r w:rsidR="00E10D7F">
        <w:rPr>
          <w:rFonts w:ascii="Calibri" w:eastAsia="Calibri" w:hAnsi="Calibri" w:cs="Times New Roman"/>
          <w:lang w:val="en-GB"/>
        </w:rPr>
        <w:t>included in the</w:t>
      </w:r>
      <w:r w:rsidRPr="0052490B">
        <w:rPr>
          <w:rFonts w:ascii="Calibri" w:eastAsia="Calibri" w:hAnsi="Calibri" w:cs="Times New Roman"/>
          <w:lang w:val="en-GB"/>
        </w:rPr>
        <w:t xml:space="preserve"> book of abstracts. </w:t>
      </w:r>
      <w:r w:rsidR="00E00295">
        <w:rPr>
          <w:rFonts w:ascii="Calibri" w:eastAsia="Calibri" w:hAnsi="Calibri" w:cs="Times New Roman"/>
          <w:lang w:val="en-GB"/>
        </w:rPr>
        <w:t xml:space="preserve"> For more information on this conference, please go to the </w:t>
      </w:r>
      <w:hyperlink r:id="rId26" w:history="1">
        <w:r w:rsidR="00E00295" w:rsidRPr="001D4480">
          <w:rPr>
            <w:rStyle w:val="Hyperlink"/>
            <w:rFonts w:ascii="Calibri" w:eastAsia="Calibri" w:hAnsi="Calibri" w:cs="Times New Roman"/>
            <w:lang w:val="en-GB"/>
          </w:rPr>
          <w:t>website</w:t>
        </w:r>
      </w:hyperlink>
      <w:r w:rsidR="00E00295">
        <w:rPr>
          <w:rFonts w:ascii="Calibri" w:eastAsia="Calibri" w:hAnsi="Calibri" w:cs="Times New Roman"/>
          <w:lang w:val="en-GB"/>
        </w:rPr>
        <w:t>.</w:t>
      </w:r>
    </w:p>
    <w:sectPr w:rsidR="0052490B" w:rsidRPr="00AC12CA" w:rsidSect="00226127">
      <w:headerReference w:type="default" r:id="rId27"/>
      <w:footerReference w:type="default" r:id="rId28"/>
      <w:pgSz w:w="12240" w:h="15840"/>
      <w:pgMar w:top="431" w:right="720" w:bottom="720" w:left="720" w:header="708" w:footer="76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2A0B0" w14:textId="77777777" w:rsidR="00763453" w:rsidRDefault="00763453" w:rsidP="009230B9">
      <w:pPr>
        <w:spacing w:after="0" w:line="240" w:lineRule="auto"/>
      </w:pPr>
      <w:r>
        <w:separator/>
      </w:r>
    </w:p>
  </w:endnote>
  <w:endnote w:type="continuationSeparator" w:id="0">
    <w:p w14:paraId="2AD66F53" w14:textId="77777777" w:rsidR="00763453" w:rsidRDefault="00763453" w:rsidP="00923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02E0" w14:textId="77777777" w:rsidR="00FF07FB" w:rsidRDefault="00FF07FB" w:rsidP="007A0C2F">
    <w:pPr>
      <w:pStyle w:val="Footer"/>
      <w:jc w:val="center"/>
      <w:rPr>
        <w:sz w:val="28"/>
      </w:rPr>
    </w:pPr>
  </w:p>
  <w:p w14:paraId="6CC8E4CC" w14:textId="0437F0E9" w:rsidR="00B12FC4" w:rsidRPr="007A0C2F" w:rsidRDefault="00B12FC4" w:rsidP="007A0C2F">
    <w:pPr>
      <w:pStyle w:val="Footer"/>
      <w:jc w:val="center"/>
      <w:rPr>
        <w:sz w:val="28"/>
      </w:rPr>
    </w:pPr>
    <w:r w:rsidRPr="007A0C2F">
      <w:rPr>
        <w:sz w:val="28"/>
      </w:rPr>
      <w:t>www.soundandmarinelife.org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D1236" w14:textId="77777777" w:rsidR="00763453" w:rsidRDefault="00763453" w:rsidP="009230B9">
      <w:pPr>
        <w:spacing w:after="0" w:line="240" w:lineRule="auto"/>
      </w:pPr>
      <w:r>
        <w:separator/>
      </w:r>
    </w:p>
  </w:footnote>
  <w:footnote w:type="continuationSeparator" w:id="0">
    <w:p w14:paraId="66E5C4B1" w14:textId="77777777" w:rsidR="00763453" w:rsidRDefault="00763453" w:rsidP="00923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8D6E5" w14:textId="6AD9719E" w:rsidR="009230B9" w:rsidRDefault="00B12FC4" w:rsidP="007A0C2F">
    <w:pPr>
      <w:pStyle w:val="Header"/>
      <w:jc w:val="right"/>
    </w:pPr>
    <w:r>
      <w:tab/>
    </w:r>
    <w:r>
      <w:tab/>
    </w:r>
    <w:r w:rsidR="00572134" w:rsidRPr="00572134">
      <w:rPr>
        <w:sz w:val="28"/>
      </w:rPr>
      <w:t>Newsletter No.1, December 2015</w:t>
    </w:r>
  </w:p>
  <w:p w14:paraId="5068EE93" w14:textId="77777777" w:rsidR="002B4A85" w:rsidRPr="002B4A85" w:rsidRDefault="002B4A85" w:rsidP="002B4A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D18B4"/>
    <w:multiLevelType w:val="hybridMultilevel"/>
    <w:tmpl w:val="E646A94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D72A5"/>
    <w:multiLevelType w:val="hybridMultilevel"/>
    <w:tmpl w:val="0B68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A4659F"/>
    <w:multiLevelType w:val="hybridMultilevel"/>
    <w:tmpl w:val="7FEE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793DC8"/>
    <w:multiLevelType w:val="hybridMultilevel"/>
    <w:tmpl w:val="E20C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A5456"/>
    <w:multiLevelType w:val="hybridMultilevel"/>
    <w:tmpl w:val="569C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E976BC"/>
    <w:multiLevelType w:val="hybridMultilevel"/>
    <w:tmpl w:val="A9023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trackRevisions/>
  <w:documentProtection w:edit="trackedChanges" w:enforcement="1"/>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0B9"/>
    <w:rsid w:val="00001A4C"/>
    <w:rsid w:val="00015172"/>
    <w:rsid w:val="00020F9A"/>
    <w:rsid w:val="00037677"/>
    <w:rsid w:val="00065A8F"/>
    <w:rsid w:val="000738D1"/>
    <w:rsid w:val="00075E8D"/>
    <w:rsid w:val="00091EEB"/>
    <w:rsid w:val="000C71A0"/>
    <w:rsid w:val="000F3DEC"/>
    <w:rsid w:val="000F73B7"/>
    <w:rsid w:val="00146D4B"/>
    <w:rsid w:val="001C380A"/>
    <w:rsid w:val="001C5FB7"/>
    <w:rsid w:val="001D4480"/>
    <w:rsid w:val="002013BD"/>
    <w:rsid w:val="00226127"/>
    <w:rsid w:val="002413C5"/>
    <w:rsid w:val="002647BD"/>
    <w:rsid w:val="00281F85"/>
    <w:rsid w:val="00287954"/>
    <w:rsid w:val="002B4A85"/>
    <w:rsid w:val="002D5A30"/>
    <w:rsid w:val="002F52B9"/>
    <w:rsid w:val="00301C2F"/>
    <w:rsid w:val="00306F14"/>
    <w:rsid w:val="00310146"/>
    <w:rsid w:val="00313C5C"/>
    <w:rsid w:val="003279D7"/>
    <w:rsid w:val="00351873"/>
    <w:rsid w:val="00380A22"/>
    <w:rsid w:val="0039466F"/>
    <w:rsid w:val="003D300C"/>
    <w:rsid w:val="004627BA"/>
    <w:rsid w:val="00466DB0"/>
    <w:rsid w:val="0049283D"/>
    <w:rsid w:val="004D53FD"/>
    <w:rsid w:val="0052490B"/>
    <w:rsid w:val="005575B0"/>
    <w:rsid w:val="00572134"/>
    <w:rsid w:val="0057491C"/>
    <w:rsid w:val="00652953"/>
    <w:rsid w:val="00681A64"/>
    <w:rsid w:val="00684635"/>
    <w:rsid w:val="006A3A58"/>
    <w:rsid w:val="006D541E"/>
    <w:rsid w:val="00715C4C"/>
    <w:rsid w:val="00716DA5"/>
    <w:rsid w:val="00763453"/>
    <w:rsid w:val="007803BA"/>
    <w:rsid w:val="007A0C2F"/>
    <w:rsid w:val="007C3453"/>
    <w:rsid w:val="007D06C6"/>
    <w:rsid w:val="007E2E26"/>
    <w:rsid w:val="0081146F"/>
    <w:rsid w:val="00815CBE"/>
    <w:rsid w:val="00822BE2"/>
    <w:rsid w:val="0085674E"/>
    <w:rsid w:val="008A20A4"/>
    <w:rsid w:val="009230B9"/>
    <w:rsid w:val="00954F4B"/>
    <w:rsid w:val="009828C0"/>
    <w:rsid w:val="009A0201"/>
    <w:rsid w:val="009B1421"/>
    <w:rsid w:val="00A07D4E"/>
    <w:rsid w:val="00A175F3"/>
    <w:rsid w:val="00A537BD"/>
    <w:rsid w:val="00AA1818"/>
    <w:rsid w:val="00AC12CA"/>
    <w:rsid w:val="00AE64C4"/>
    <w:rsid w:val="00B12FC4"/>
    <w:rsid w:val="00B437B3"/>
    <w:rsid w:val="00B94680"/>
    <w:rsid w:val="00BA7AD5"/>
    <w:rsid w:val="00BD589F"/>
    <w:rsid w:val="00BF1D08"/>
    <w:rsid w:val="00C24626"/>
    <w:rsid w:val="00C40F96"/>
    <w:rsid w:val="00C7385F"/>
    <w:rsid w:val="00C77D8F"/>
    <w:rsid w:val="00C9315E"/>
    <w:rsid w:val="00CF257A"/>
    <w:rsid w:val="00D44322"/>
    <w:rsid w:val="00D57DB4"/>
    <w:rsid w:val="00D77FA2"/>
    <w:rsid w:val="00E00295"/>
    <w:rsid w:val="00E10D7F"/>
    <w:rsid w:val="00E20FFB"/>
    <w:rsid w:val="00E27236"/>
    <w:rsid w:val="00E52E7C"/>
    <w:rsid w:val="00EC74A5"/>
    <w:rsid w:val="00ED7FC7"/>
    <w:rsid w:val="00F2428E"/>
    <w:rsid w:val="00F35FD8"/>
    <w:rsid w:val="00F9039E"/>
    <w:rsid w:val="00FC5EFC"/>
    <w:rsid w:val="00FF07FB"/>
    <w:rsid w:val="00FF3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1F6E54C"/>
  <w15:docId w15:val="{32CF72CA-1CE2-4C3B-8552-CC3F0DE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7A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0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0B9"/>
  </w:style>
  <w:style w:type="paragraph" w:styleId="Footer">
    <w:name w:val="footer"/>
    <w:basedOn w:val="Normal"/>
    <w:link w:val="FooterChar"/>
    <w:uiPriority w:val="99"/>
    <w:unhideWhenUsed/>
    <w:rsid w:val="009230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0B9"/>
  </w:style>
  <w:style w:type="paragraph" w:styleId="ListParagraph">
    <w:name w:val="List Paragraph"/>
    <w:basedOn w:val="Normal"/>
    <w:uiPriority w:val="34"/>
    <w:qFormat/>
    <w:rsid w:val="00B437B3"/>
    <w:pPr>
      <w:ind w:left="720"/>
      <w:contextualSpacing/>
    </w:pPr>
  </w:style>
  <w:style w:type="character" w:styleId="Hyperlink">
    <w:name w:val="Hyperlink"/>
    <w:basedOn w:val="DefaultParagraphFont"/>
    <w:uiPriority w:val="99"/>
    <w:unhideWhenUsed/>
    <w:rsid w:val="00B94680"/>
    <w:rPr>
      <w:color w:val="0000FF" w:themeColor="hyperlink"/>
      <w:u w:val="single"/>
    </w:rPr>
  </w:style>
  <w:style w:type="character" w:styleId="CommentReference">
    <w:name w:val="annotation reference"/>
    <w:basedOn w:val="DefaultParagraphFont"/>
    <w:uiPriority w:val="99"/>
    <w:semiHidden/>
    <w:unhideWhenUsed/>
    <w:rsid w:val="00020F9A"/>
    <w:rPr>
      <w:sz w:val="16"/>
      <w:szCs w:val="16"/>
    </w:rPr>
  </w:style>
  <w:style w:type="paragraph" w:styleId="CommentText">
    <w:name w:val="annotation text"/>
    <w:basedOn w:val="Normal"/>
    <w:link w:val="CommentTextChar"/>
    <w:uiPriority w:val="99"/>
    <w:semiHidden/>
    <w:unhideWhenUsed/>
    <w:rsid w:val="00020F9A"/>
    <w:pPr>
      <w:spacing w:after="160" w:line="240" w:lineRule="auto"/>
    </w:pPr>
    <w:rPr>
      <w:sz w:val="20"/>
      <w:szCs w:val="20"/>
      <w:lang w:val="en-GB"/>
    </w:rPr>
  </w:style>
  <w:style w:type="character" w:customStyle="1" w:styleId="CommentTextChar">
    <w:name w:val="Comment Text Char"/>
    <w:basedOn w:val="DefaultParagraphFont"/>
    <w:link w:val="CommentText"/>
    <w:uiPriority w:val="99"/>
    <w:semiHidden/>
    <w:rsid w:val="00020F9A"/>
    <w:rPr>
      <w:sz w:val="20"/>
      <w:szCs w:val="20"/>
      <w:lang w:val="en-GB"/>
    </w:rPr>
  </w:style>
  <w:style w:type="paragraph" w:styleId="BalloonText">
    <w:name w:val="Balloon Text"/>
    <w:basedOn w:val="Normal"/>
    <w:link w:val="BalloonTextChar"/>
    <w:uiPriority w:val="99"/>
    <w:semiHidden/>
    <w:unhideWhenUsed/>
    <w:rsid w:val="00020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F9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01C2F"/>
    <w:pPr>
      <w:spacing w:after="200"/>
    </w:pPr>
    <w:rPr>
      <w:b/>
      <w:bCs/>
      <w:lang w:val="en-US"/>
    </w:rPr>
  </w:style>
  <w:style w:type="character" w:customStyle="1" w:styleId="CommentSubjectChar">
    <w:name w:val="Comment Subject Char"/>
    <w:basedOn w:val="CommentTextChar"/>
    <w:link w:val="CommentSubject"/>
    <w:uiPriority w:val="99"/>
    <w:semiHidden/>
    <w:rsid w:val="00301C2F"/>
    <w:rPr>
      <w:b/>
      <w:bCs/>
      <w:sz w:val="20"/>
      <w:szCs w:val="20"/>
      <w:lang w:val="en-GB"/>
    </w:rPr>
  </w:style>
  <w:style w:type="character" w:styleId="FollowedHyperlink">
    <w:name w:val="FollowedHyperlink"/>
    <w:basedOn w:val="DefaultParagraphFont"/>
    <w:uiPriority w:val="99"/>
    <w:semiHidden/>
    <w:unhideWhenUsed/>
    <w:rsid w:val="00D57DB4"/>
    <w:rPr>
      <w:color w:val="800080" w:themeColor="followedHyperlink"/>
      <w:u w:val="single"/>
    </w:rPr>
  </w:style>
  <w:style w:type="paragraph" w:styleId="Revision">
    <w:name w:val="Revision"/>
    <w:hidden/>
    <w:uiPriority w:val="99"/>
    <w:semiHidden/>
    <w:rsid w:val="003279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837009">
      <w:bodyDiv w:val="1"/>
      <w:marLeft w:val="0"/>
      <w:marRight w:val="0"/>
      <w:marTop w:val="0"/>
      <w:marBottom w:val="0"/>
      <w:divBdr>
        <w:top w:val="none" w:sz="0" w:space="0" w:color="auto"/>
        <w:left w:val="none" w:sz="0" w:space="0" w:color="auto"/>
        <w:bottom w:val="none" w:sz="0" w:space="0" w:color="auto"/>
        <w:right w:val="none" w:sz="0" w:space="0" w:color="auto"/>
      </w:divBdr>
    </w:div>
    <w:div w:id="144087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oundandmarinelife.org/" TargetMode="External"/><Relationship Id="rId18" Type="http://schemas.openxmlformats.org/officeDocument/2006/relationships/hyperlink" Target="http://www.soundandmarinelife.org/" TargetMode="External"/><Relationship Id="rId26" Type="http://schemas.openxmlformats.org/officeDocument/2006/relationships/hyperlink" Target="https://www.marinemammalscience.org/conference/" TargetMode="External"/><Relationship Id="rId3" Type="http://schemas.openxmlformats.org/officeDocument/2006/relationships/styles" Target="styles.xml"/><Relationship Id="rId21" Type="http://schemas.openxmlformats.org/officeDocument/2006/relationships/hyperlink" Target="http://soundandmarinelife.org/libraryfile/1585" TargetMode="External"/><Relationship Id="rId7" Type="http://schemas.openxmlformats.org/officeDocument/2006/relationships/endnotes" Target="endnotes.xml"/><Relationship Id="rId12" Type="http://schemas.openxmlformats.org/officeDocument/2006/relationships/hyperlink" Target="http://www.soundandmarinelife.org/" TargetMode="External"/><Relationship Id="rId17" Type="http://schemas.openxmlformats.org/officeDocument/2006/relationships/image" Target="media/image4.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oundandmarinelife.org/libraryfile/1583"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ndandmarinelife.org/" TargetMode="External"/><Relationship Id="rId24" Type="http://schemas.openxmlformats.org/officeDocument/2006/relationships/hyperlink" Target="http://www.soundandmarinelife.org/funding.aspx"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soundandmarinelife.org/funding/research-topics-of-interest-to-jip.aspx" TargetMode="External"/><Relationship Id="rId28" Type="http://schemas.openxmlformats.org/officeDocument/2006/relationships/footer" Target="footer1.xml"/><Relationship Id="rId10" Type="http://schemas.openxmlformats.org/officeDocument/2006/relationships/hyperlink" Target="http://www.soundandmarinelife.org/" TargetMode="External"/><Relationship Id="rId19" Type="http://schemas.openxmlformats.org/officeDocument/2006/relationships/hyperlink" Target="http://soundandmarinelife.org/libraryfile/1584"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105D6-CC03-4B71-A6BA-57E2EA18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1056</Words>
  <Characters>6024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Hill &amp; Knowlton</Company>
  <LinksUpToDate>false</LinksUpToDate>
  <CharactersWithSpaces>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MacEwen</dc:creator>
  <cp:lastModifiedBy>Douglas Mcilroy</cp:lastModifiedBy>
  <cp:revision>3</cp:revision>
  <cp:lastPrinted>2015-11-06T11:26:00Z</cp:lastPrinted>
  <dcterms:created xsi:type="dcterms:W3CDTF">2015-12-23T09:35:00Z</dcterms:created>
  <dcterms:modified xsi:type="dcterms:W3CDTF">2015-12-23T10:15:00Z</dcterms:modified>
</cp:coreProperties>
</file>